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13B6D" w14:textId="77777777" w:rsidR="005436EF" w:rsidRDefault="005436EF" w:rsidP="0087573B">
      <w:pPr>
        <w:jc w:val="center"/>
        <w:rPr>
          <w:b/>
          <w:sz w:val="32"/>
          <w:szCs w:val="32"/>
        </w:rPr>
      </w:pPr>
    </w:p>
    <w:p w14:paraId="0C419DFE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4C56C123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373C2778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19C2F293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66E0ABEB" w14:textId="77777777" w:rsidR="0087573B" w:rsidRPr="0087573B" w:rsidRDefault="0087573B" w:rsidP="0087573B">
      <w:pPr>
        <w:jc w:val="center"/>
        <w:rPr>
          <w:b/>
          <w:sz w:val="40"/>
          <w:szCs w:val="40"/>
        </w:rPr>
      </w:pPr>
    </w:p>
    <w:p w14:paraId="2FB4B78D" w14:textId="41E62C24" w:rsidR="00474B43" w:rsidRPr="00474B43" w:rsidRDefault="00474B43" w:rsidP="00F61A83">
      <w:pPr>
        <w:jc w:val="both"/>
        <w:rPr>
          <w:b/>
          <w:sz w:val="36"/>
          <w:szCs w:val="36"/>
        </w:rPr>
      </w:pPr>
      <w:r w:rsidRPr="00474B43">
        <w:rPr>
          <w:b/>
          <w:sz w:val="36"/>
          <w:szCs w:val="36"/>
        </w:rPr>
        <w:t xml:space="preserve">DURANTE EL </w:t>
      </w:r>
      <w:r w:rsidR="00E523DB">
        <w:rPr>
          <w:b/>
          <w:sz w:val="36"/>
          <w:szCs w:val="36"/>
        </w:rPr>
        <w:t>TERCER</w:t>
      </w:r>
      <w:r w:rsidRPr="00474B43">
        <w:rPr>
          <w:b/>
          <w:sz w:val="36"/>
          <w:szCs w:val="36"/>
        </w:rPr>
        <w:t xml:space="preserve"> TRIMESTRE DE 2025 ESTA AUDITORÍA SUPERIOR DEL ESTADO DE COAHUILA DE ZARAGOZA NO IMPUSO MULTAS POR PRESENTACIÓN INCORRECTA, INOPORTUNA Y/O INCOMPLETA DE LA CUENTA PÚBLICA O LOS INFORMES DE AVANCE DE GESTIÓN FINANCIERA, EN TÉRMINOS DEL ARTÍCULO 11 DE LA LEY DE RENDICIÓN DE CUENTAS Y FISCALIZACIÓN SUPERIOR DEL ESTADO DE COAHUILA DE ZARAGOZA Y EL ARTÍCULO 26 FRACCIÓN V DE LA LEY DE TRANSPARENCIA Y ACCESO A LA INFORMACIÓN PÚBLICA PARA EL ESTADO DE COAHUILA DE ZARAGOZA.</w:t>
      </w:r>
    </w:p>
    <w:p w14:paraId="67F354A6" w14:textId="77777777" w:rsidR="00474B43" w:rsidRDefault="00474B43" w:rsidP="00F61A83">
      <w:pPr>
        <w:jc w:val="both"/>
        <w:rPr>
          <w:b/>
          <w:sz w:val="40"/>
          <w:szCs w:val="40"/>
        </w:rPr>
      </w:pPr>
    </w:p>
    <w:p w14:paraId="057E890D" w14:textId="77777777" w:rsidR="00474B43" w:rsidRDefault="00474B43" w:rsidP="00F61A83">
      <w:pPr>
        <w:jc w:val="both"/>
        <w:rPr>
          <w:b/>
          <w:sz w:val="40"/>
          <w:szCs w:val="40"/>
        </w:rPr>
      </w:pPr>
    </w:p>
    <w:p w14:paraId="5CAA0041" w14:textId="77777777" w:rsidR="0087573B" w:rsidRPr="0087573B" w:rsidRDefault="0087573B" w:rsidP="00474B43">
      <w:pPr>
        <w:rPr>
          <w:b/>
          <w:sz w:val="40"/>
          <w:szCs w:val="40"/>
        </w:rPr>
      </w:pPr>
    </w:p>
    <w:sectPr w:rsidR="0087573B" w:rsidRPr="008757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73B"/>
    <w:rsid w:val="00090F26"/>
    <w:rsid w:val="00102EDF"/>
    <w:rsid w:val="0010396D"/>
    <w:rsid w:val="00151C59"/>
    <w:rsid w:val="001E1108"/>
    <w:rsid w:val="00224E1B"/>
    <w:rsid w:val="00241515"/>
    <w:rsid w:val="0024777D"/>
    <w:rsid w:val="002C4DF2"/>
    <w:rsid w:val="003132CA"/>
    <w:rsid w:val="00474B43"/>
    <w:rsid w:val="004F731B"/>
    <w:rsid w:val="005436EF"/>
    <w:rsid w:val="005F602C"/>
    <w:rsid w:val="006C65A2"/>
    <w:rsid w:val="007772F4"/>
    <w:rsid w:val="007A59FB"/>
    <w:rsid w:val="007B5432"/>
    <w:rsid w:val="00830CE4"/>
    <w:rsid w:val="0087573B"/>
    <w:rsid w:val="008F4795"/>
    <w:rsid w:val="009664CA"/>
    <w:rsid w:val="00AB277E"/>
    <w:rsid w:val="00AF166F"/>
    <w:rsid w:val="00AF77EA"/>
    <w:rsid w:val="00B4105D"/>
    <w:rsid w:val="00BE02C9"/>
    <w:rsid w:val="00C02E55"/>
    <w:rsid w:val="00C05640"/>
    <w:rsid w:val="00C436F5"/>
    <w:rsid w:val="00E523DB"/>
    <w:rsid w:val="00F04BF9"/>
    <w:rsid w:val="00F61A83"/>
    <w:rsid w:val="00FD6667"/>
    <w:rsid w:val="00FF1970"/>
    <w:rsid w:val="00FF7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E46683"/>
  <w15:docId w15:val="{AE23BCCA-DF8B-45BD-8C0D-7B8CA33FA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4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Magaly Mendez Solis</dc:creator>
  <cp:lastModifiedBy>Roberto Soto Lozano</cp:lastModifiedBy>
  <cp:revision>3</cp:revision>
  <dcterms:created xsi:type="dcterms:W3CDTF">2025-10-03T21:02:00Z</dcterms:created>
  <dcterms:modified xsi:type="dcterms:W3CDTF">2025-10-03T21:03:00Z</dcterms:modified>
</cp:coreProperties>
</file>