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E7612B" w14:textId="77777777" w:rsidR="00F9396F" w:rsidRDefault="00F9396F">
      <w:pPr>
        <w:rPr>
          <w:rFonts w:ascii="Arial" w:eastAsia="Arial" w:hAnsi="Arial" w:cs="Arial"/>
          <w:b/>
          <w:sz w:val="32"/>
          <w:szCs w:val="32"/>
        </w:rPr>
      </w:pPr>
    </w:p>
    <w:p w14:paraId="238C36A4" w14:textId="5FC8D3AD" w:rsidR="0000691B" w:rsidRDefault="00CE4B38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C.P. LUIS GARC</w:t>
      </w:r>
      <w:r w:rsidR="004B679A">
        <w:rPr>
          <w:rFonts w:ascii="Arial" w:eastAsia="Arial" w:hAnsi="Arial" w:cs="Arial"/>
          <w:b/>
          <w:sz w:val="32"/>
          <w:szCs w:val="32"/>
        </w:rPr>
        <w:t>Í</w:t>
      </w:r>
      <w:r>
        <w:rPr>
          <w:rFonts w:ascii="Arial" w:eastAsia="Arial" w:hAnsi="Arial" w:cs="Arial"/>
          <w:b/>
          <w:sz w:val="32"/>
          <w:szCs w:val="32"/>
        </w:rPr>
        <w:t>A MONDRAG</w:t>
      </w:r>
      <w:r w:rsidR="004B679A">
        <w:rPr>
          <w:rFonts w:ascii="Arial" w:eastAsia="Arial" w:hAnsi="Arial" w:cs="Arial"/>
          <w:b/>
          <w:sz w:val="32"/>
          <w:szCs w:val="32"/>
        </w:rPr>
        <w:t>Ó</w:t>
      </w:r>
      <w:bookmarkStart w:id="0" w:name="_GoBack"/>
      <w:bookmarkEnd w:id="0"/>
      <w:r>
        <w:rPr>
          <w:rFonts w:ascii="Arial" w:eastAsia="Arial" w:hAnsi="Arial" w:cs="Arial"/>
          <w:b/>
          <w:sz w:val="32"/>
          <w:szCs w:val="32"/>
        </w:rPr>
        <w:t xml:space="preserve">N </w:t>
      </w:r>
    </w:p>
    <w:p w14:paraId="55190499" w14:textId="51DB320F" w:rsidR="0000691B" w:rsidRDefault="00CE4B38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AUXILIAR DE AUDITOR</w:t>
      </w:r>
      <w:r w:rsidR="00F9396F">
        <w:rPr>
          <w:rFonts w:ascii="Arial" w:eastAsia="Arial" w:hAnsi="Arial" w:cs="Arial"/>
        </w:rPr>
        <w:t xml:space="preserve"> DE LA DIRECCIÓN DE ANÁLISIS, IMPLEMENTACIÓN Y SEGUIMIENTO MUNICIPAL</w:t>
      </w:r>
    </w:p>
    <w:p w14:paraId="16F1C12A" w14:textId="021C0388" w:rsidR="00F9396F" w:rsidRDefault="00F9396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CA14</w:t>
      </w:r>
    </w:p>
    <w:p w14:paraId="3BD24550" w14:textId="77777777" w:rsidR="0000691B" w:rsidRDefault="0000691B">
      <w:pPr>
        <w:rPr>
          <w:rFonts w:ascii="Arial" w:eastAsia="Arial" w:hAnsi="Arial" w:cs="Arial"/>
        </w:rPr>
      </w:pPr>
    </w:p>
    <w:p w14:paraId="445220E2" w14:textId="77777777" w:rsidR="00CE4B38" w:rsidRDefault="00CE4B38">
      <w:pPr>
        <w:rPr>
          <w:rFonts w:ascii="Arial" w:eastAsia="Arial" w:hAnsi="Arial" w:cs="Arial"/>
        </w:rPr>
      </w:pPr>
    </w:p>
    <w:p w14:paraId="0CB9DED7" w14:textId="77777777" w:rsidR="0000691B" w:rsidRDefault="00CE4B3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DATOS PROFESIONALES</w:t>
      </w:r>
    </w:p>
    <w:p w14:paraId="51A68A3D" w14:textId="77777777" w:rsidR="0000691B" w:rsidRDefault="0000691B">
      <w:pPr>
        <w:rPr>
          <w:rFonts w:ascii="Arial" w:eastAsia="Arial" w:hAnsi="Arial" w:cs="Arial"/>
        </w:rPr>
      </w:pPr>
    </w:p>
    <w:p w14:paraId="7D121F79" w14:textId="77777777" w:rsidR="0000691B" w:rsidRDefault="0000691B">
      <w:pPr>
        <w:rPr>
          <w:rFonts w:ascii="Arial" w:eastAsia="Arial" w:hAnsi="Arial" w:cs="Arial"/>
        </w:rPr>
      </w:pPr>
    </w:p>
    <w:p w14:paraId="3B4E5294" w14:textId="47C187E4" w:rsidR="0000691B" w:rsidRDefault="00CE4B38">
      <w:pPr>
        <w:ind w:left="2835" w:hanging="283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</w:rPr>
        <w:t xml:space="preserve">Título: </w:t>
      </w:r>
      <w:r>
        <w:rPr>
          <w:rFonts w:ascii="Arial" w:eastAsia="Arial" w:hAnsi="Arial" w:cs="Arial"/>
          <w:b/>
          <w:i/>
        </w:rPr>
        <w:tab/>
      </w:r>
      <w:r>
        <w:rPr>
          <w:rFonts w:ascii="Arial" w:eastAsia="Arial" w:hAnsi="Arial" w:cs="Arial"/>
        </w:rPr>
        <w:t xml:space="preserve">Licenciado en Contaduría </w:t>
      </w:r>
      <w:r w:rsidR="00F9396F">
        <w:rPr>
          <w:rFonts w:ascii="Arial" w:eastAsia="Arial" w:hAnsi="Arial" w:cs="Arial"/>
        </w:rPr>
        <w:t>P</w:t>
      </w:r>
      <w:r>
        <w:rPr>
          <w:rFonts w:ascii="Arial" w:eastAsia="Arial" w:hAnsi="Arial" w:cs="Arial"/>
        </w:rPr>
        <w:t xml:space="preserve">ública y </w:t>
      </w:r>
      <w:r w:rsidR="00F9396F">
        <w:rPr>
          <w:rFonts w:ascii="Arial" w:eastAsia="Arial" w:hAnsi="Arial" w:cs="Arial"/>
        </w:rPr>
        <w:t>F</w:t>
      </w:r>
      <w:r>
        <w:rPr>
          <w:rFonts w:ascii="Arial" w:eastAsia="Arial" w:hAnsi="Arial" w:cs="Arial"/>
        </w:rPr>
        <w:t>inanzas</w:t>
      </w:r>
      <w:r w:rsidR="00F9396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(2004</w:t>
      </w:r>
      <w:r w:rsidR="00F9396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–2010),</w:t>
      </w:r>
      <w:r w:rsidR="00F9396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Universidad del Valle de México Campus </w:t>
      </w:r>
      <w:r w:rsidR="00F9396F">
        <w:rPr>
          <w:rFonts w:ascii="Arial" w:eastAsia="Arial" w:hAnsi="Arial" w:cs="Arial"/>
        </w:rPr>
        <w:t>Coyoacán.</w:t>
      </w:r>
    </w:p>
    <w:p w14:paraId="46C2C7B7" w14:textId="77777777" w:rsidR="0000691B" w:rsidRDefault="00CE4B38">
      <w:pPr>
        <w:ind w:left="2835" w:hanging="2835"/>
        <w:jc w:val="both"/>
      </w:pPr>
      <w:r>
        <w:rPr>
          <w:rFonts w:ascii="Arial" w:eastAsia="Arial" w:hAnsi="Arial" w:cs="Arial"/>
          <w:b/>
          <w:i/>
        </w:rPr>
        <w:t xml:space="preserve">  </w:t>
      </w:r>
      <w:r>
        <w:rPr>
          <w:rFonts w:ascii="Arial" w:eastAsia="Arial" w:hAnsi="Arial" w:cs="Arial"/>
          <w:b/>
          <w:i/>
        </w:rPr>
        <w:tab/>
      </w:r>
    </w:p>
    <w:p w14:paraId="46E0F501" w14:textId="77777777" w:rsidR="0000691B" w:rsidRDefault="0000691B">
      <w:pPr>
        <w:rPr>
          <w:rFonts w:ascii="Arial" w:eastAsia="Arial" w:hAnsi="Arial" w:cs="Arial"/>
        </w:rPr>
      </w:pPr>
    </w:p>
    <w:p w14:paraId="3F2410DD" w14:textId="77777777" w:rsidR="0000691B" w:rsidRDefault="0000691B">
      <w:pPr>
        <w:rPr>
          <w:rFonts w:ascii="Arial" w:eastAsia="Arial" w:hAnsi="Arial" w:cs="Arial"/>
        </w:rPr>
      </w:pPr>
    </w:p>
    <w:p w14:paraId="65A7BE88" w14:textId="77777777" w:rsidR="0000691B" w:rsidRDefault="00CE4B3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TRAYECTORIA LABORAL</w:t>
      </w:r>
    </w:p>
    <w:p w14:paraId="6F4555D9" w14:textId="77777777" w:rsidR="0000691B" w:rsidRDefault="0000691B">
      <w:pPr>
        <w:rPr>
          <w:rFonts w:ascii="Arial" w:eastAsia="Arial" w:hAnsi="Arial" w:cs="Arial"/>
        </w:rPr>
      </w:pPr>
    </w:p>
    <w:p w14:paraId="3AE05710" w14:textId="77777777" w:rsidR="002F225F" w:rsidRDefault="002F225F">
      <w:pPr>
        <w:rPr>
          <w:rFonts w:ascii="Arial" w:eastAsia="Arial" w:hAnsi="Arial" w:cs="Arial"/>
        </w:rPr>
      </w:pPr>
    </w:p>
    <w:p w14:paraId="41A0F42E" w14:textId="77777777" w:rsidR="002F225F" w:rsidRDefault="002F225F">
      <w:pPr>
        <w:rPr>
          <w:rFonts w:ascii="Arial" w:eastAsia="Arial" w:hAnsi="Arial" w:cs="Arial"/>
        </w:rPr>
      </w:pPr>
    </w:p>
    <w:tbl>
      <w:tblPr>
        <w:tblStyle w:val="a"/>
        <w:tblW w:w="861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2F225F" w14:paraId="4372BAEF" w14:textId="77777777" w:rsidTr="002F225F">
        <w:tc>
          <w:tcPr>
            <w:tcW w:w="4219" w:type="dxa"/>
          </w:tcPr>
          <w:p w14:paraId="4441482D" w14:textId="6EA817E6" w:rsidR="002F225F" w:rsidRDefault="002F225F" w:rsidP="00687C8C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Auditoría Superior del Estado de Coahuila</w:t>
            </w:r>
          </w:p>
        </w:tc>
        <w:tc>
          <w:tcPr>
            <w:tcW w:w="709" w:type="dxa"/>
          </w:tcPr>
          <w:p w14:paraId="177AC582" w14:textId="77777777" w:rsidR="002F225F" w:rsidRDefault="002F225F" w:rsidP="00687C8C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5BF7D9ED" w14:textId="525FD440" w:rsidR="002F225F" w:rsidRDefault="002F225F" w:rsidP="00687C8C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Marzo</w:t>
            </w:r>
            <w:proofErr w:type="gramEnd"/>
            <w:r>
              <w:rPr>
                <w:rFonts w:ascii="Arial" w:eastAsia="Arial" w:hAnsi="Arial" w:cs="Arial"/>
              </w:rPr>
              <w:t xml:space="preserve"> 2025</w:t>
            </w:r>
            <w:r w:rsidR="00F9396F">
              <w:rPr>
                <w:rFonts w:ascii="Arial" w:eastAsia="Arial" w:hAnsi="Arial" w:cs="Arial"/>
              </w:rPr>
              <w:t xml:space="preserve"> – </w:t>
            </w:r>
            <w:r>
              <w:rPr>
                <w:rFonts w:ascii="Arial" w:eastAsia="Arial" w:hAnsi="Arial" w:cs="Arial"/>
              </w:rPr>
              <w:t>A</w:t>
            </w:r>
            <w:r w:rsidR="00F9396F">
              <w:rPr>
                <w:rFonts w:ascii="Arial" w:eastAsia="Arial" w:hAnsi="Arial" w:cs="Arial"/>
              </w:rPr>
              <w:t xml:space="preserve"> la fecha</w:t>
            </w:r>
            <w:r>
              <w:rPr>
                <w:rFonts w:ascii="Arial" w:eastAsia="Arial" w:hAnsi="Arial" w:cs="Arial"/>
              </w:rPr>
              <w:t xml:space="preserve">). Auxiliar de </w:t>
            </w:r>
            <w:r w:rsidR="00F9396F"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</w:rPr>
              <w:t xml:space="preserve">uditor </w:t>
            </w:r>
            <w:r w:rsidR="00CE4B38">
              <w:rPr>
                <w:rFonts w:ascii="Arial" w:eastAsia="Arial" w:hAnsi="Arial" w:cs="Arial"/>
              </w:rPr>
              <w:t xml:space="preserve">de la Dirección de Análisis, Implementación y Seguimiento Municipal. </w:t>
            </w:r>
          </w:p>
          <w:p w14:paraId="4E7040CC" w14:textId="77777777" w:rsidR="002F225F" w:rsidRDefault="002F225F" w:rsidP="00687C8C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00691B" w14:paraId="5D5BCFCD" w14:textId="77777777" w:rsidTr="002F225F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ook w:val="0400" w:firstRow="0" w:lastRow="0" w:firstColumn="0" w:lastColumn="0" w:noHBand="0" w:noVBand="1"/>
        </w:tblPrEx>
        <w:tc>
          <w:tcPr>
            <w:tcW w:w="4219" w:type="dxa"/>
          </w:tcPr>
          <w:p w14:paraId="51FB5BFE" w14:textId="77777777" w:rsidR="0000691B" w:rsidRDefault="00CE4B38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Presidencia Municipal de Arteaga</w:t>
            </w:r>
          </w:p>
        </w:tc>
        <w:tc>
          <w:tcPr>
            <w:tcW w:w="709" w:type="dxa"/>
          </w:tcPr>
          <w:p w14:paraId="33050A59" w14:textId="77777777" w:rsidR="0000691B" w:rsidRDefault="0000691B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636AC176" w14:textId="75048BAF" w:rsidR="0000691B" w:rsidRDefault="00CE4B38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Mayo</w:t>
            </w:r>
            <w:proofErr w:type="gramEnd"/>
            <w:r>
              <w:rPr>
                <w:rFonts w:ascii="Arial" w:eastAsia="Arial" w:hAnsi="Arial" w:cs="Arial"/>
              </w:rPr>
              <w:t xml:space="preserve"> 2018 - Enero 2025). Auxiliar de Contabilidad. Departamento de Tesorería</w:t>
            </w:r>
          </w:p>
          <w:p w14:paraId="118CB080" w14:textId="77777777" w:rsidR="0000691B" w:rsidRDefault="0000691B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00691B" w14:paraId="37EA3D09" w14:textId="77777777" w:rsidTr="002F225F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ook w:val="0400" w:firstRow="0" w:lastRow="0" w:firstColumn="0" w:lastColumn="0" w:noHBand="0" w:noVBand="1"/>
        </w:tblPrEx>
        <w:tc>
          <w:tcPr>
            <w:tcW w:w="4219" w:type="dxa"/>
          </w:tcPr>
          <w:p w14:paraId="263FD93F" w14:textId="359C1261" w:rsidR="0000691B" w:rsidRDefault="00CE4B38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Distribuidora Arca Continental S. de R. L.</w:t>
            </w:r>
          </w:p>
        </w:tc>
        <w:tc>
          <w:tcPr>
            <w:tcW w:w="709" w:type="dxa"/>
          </w:tcPr>
          <w:p w14:paraId="7A7DFD55" w14:textId="77777777" w:rsidR="0000691B" w:rsidRDefault="0000691B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4E6C8F9A" w14:textId="75ADA77E" w:rsidR="0000691B" w:rsidRDefault="00CE4B38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Marzo</w:t>
            </w:r>
            <w:proofErr w:type="gramEnd"/>
            <w:r>
              <w:rPr>
                <w:rFonts w:ascii="Arial" w:eastAsia="Arial" w:hAnsi="Arial" w:cs="Arial"/>
              </w:rPr>
              <w:t xml:space="preserve"> 2017 - Febrero 2018). Analista de Procedimientos Administrativos.</w:t>
            </w:r>
          </w:p>
          <w:p w14:paraId="35CDEC2D" w14:textId="77777777" w:rsidR="0000691B" w:rsidRDefault="0000691B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00691B" w14:paraId="2C5E64DE" w14:textId="77777777" w:rsidTr="002F225F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ook w:val="0400" w:firstRow="0" w:lastRow="0" w:firstColumn="0" w:lastColumn="0" w:noHBand="0" w:noVBand="1"/>
        </w:tblPrEx>
        <w:tc>
          <w:tcPr>
            <w:tcW w:w="4219" w:type="dxa"/>
          </w:tcPr>
          <w:p w14:paraId="30344F13" w14:textId="68312795" w:rsidR="0000691B" w:rsidRDefault="00CE4B38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Fideicomiso Centro Histórico de la Ciudad de México</w:t>
            </w:r>
          </w:p>
        </w:tc>
        <w:tc>
          <w:tcPr>
            <w:tcW w:w="709" w:type="dxa"/>
          </w:tcPr>
          <w:p w14:paraId="61CA4658" w14:textId="77777777" w:rsidR="0000691B" w:rsidRDefault="0000691B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27F991E2" w14:textId="651AB5C5" w:rsidR="0000691B" w:rsidRDefault="00CE4B38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Enero</w:t>
            </w:r>
            <w:proofErr w:type="gramEnd"/>
            <w:r>
              <w:rPr>
                <w:rFonts w:ascii="Arial" w:eastAsia="Arial" w:hAnsi="Arial" w:cs="Arial"/>
              </w:rPr>
              <w:t xml:space="preserve"> 2014 - Enero 2017). Auxiliar de Contabilidad en la Dirección de Contabilidad y Presupuesto.</w:t>
            </w:r>
          </w:p>
        </w:tc>
      </w:tr>
      <w:tr w:rsidR="0000691B" w14:paraId="7C00D728" w14:textId="77777777" w:rsidTr="002F225F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ook w:val="0400" w:firstRow="0" w:lastRow="0" w:firstColumn="0" w:lastColumn="0" w:noHBand="0" w:noVBand="1"/>
        </w:tblPrEx>
        <w:tc>
          <w:tcPr>
            <w:tcW w:w="4219" w:type="dxa"/>
          </w:tcPr>
          <w:p w14:paraId="3C50635A" w14:textId="77777777" w:rsidR="0000691B" w:rsidRDefault="0000691B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</w:tcPr>
          <w:p w14:paraId="73005134" w14:textId="77777777" w:rsidR="0000691B" w:rsidRDefault="0000691B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6E382C1A" w14:textId="77777777" w:rsidR="0000691B" w:rsidRDefault="0000691B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474B0128" w14:textId="77777777" w:rsidR="0000691B" w:rsidRDefault="0000691B">
      <w:pPr>
        <w:rPr>
          <w:rFonts w:ascii="Arial" w:eastAsia="Arial" w:hAnsi="Arial" w:cs="Arial"/>
        </w:rPr>
      </w:pPr>
    </w:p>
    <w:p w14:paraId="23783D77" w14:textId="77777777" w:rsidR="0000691B" w:rsidRDefault="0000691B">
      <w:pPr>
        <w:rPr>
          <w:rFonts w:ascii="Arial" w:eastAsia="Arial" w:hAnsi="Arial" w:cs="Arial"/>
        </w:rPr>
      </w:pPr>
    </w:p>
    <w:p w14:paraId="56DAC137" w14:textId="77777777" w:rsidR="0000691B" w:rsidRDefault="0000691B">
      <w:pPr>
        <w:rPr>
          <w:rFonts w:ascii="Arial" w:eastAsia="Arial" w:hAnsi="Arial" w:cs="Arial"/>
        </w:rPr>
      </w:pPr>
    </w:p>
    <w:p w14:paraId="213343A8" w14:textId="77777777" w:rsidR="0000691B" w:rsidRDefault="0000691B">
      <w:pPr>
        <w:rPr>
          <w:rFonts w:ascii="Arial" w:eastAsia="Arial" w:hAnsi="Arial" w:cs="Arial"/>
        </w:rPr>
      </w:pPr>
    </w:p>
    <w:p w14:paraId="46B7545B" w14:textId="77777777" w:rsidR="0000691B" w:rsidRDefault="0000691B">
      <w:pPr>
        <w:rPr>
          <w:rFonts w:ascii="Arial" w:eastAsia="Arial" w:hAnsi="Arial" w:cs="Arial"/>
        </w:rPr>
      </w:pPr>
    </w:p>
    <w:p w14:paraId="022BF61D" w14:textId="77777777" w:rsidR="0000691B" w:rsidRDefault="0000691B">
      <w:pPr>
        <w:rPr>
          <w:rFonts w:ascii="Arial" w:eastAsia="Arial" w:hAnsi="Arial" w:cs="Arial"/>
        </w:rPr>
      </w:pPr>
    </w:p>
    <w:p w14:paraId="1FA88882" w14:textId="77777777" w:rsidR="0000691B" w:rsidRDefault="0000691B">
      <w:pPr>
        <w:rPr>
          <w:rFonts w:ascii="Arial" w:eastAsia="Arial" w:hAnsi="Arial" w:cs="Arial"/>
        </w:rPr>
      </w:pPr>
    </w:p>
    <w:p w14:paraId="1F8996EE" w14:textId="77777777" w:rsidR="0000691B" w:rsidRDefault="0000691B">
      <w:bookmarkStart w:id="1" w:name="_ehmdr7kdcf8s" w:colFirst="0" w:colLast="0"/>
      <w:bookmarkEnd w:id="1"/>
    </w:p>
    <w:sectPr w:rsidR="0000691B">
      <w:headerReference w:type="default" r:id="rId6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27BDC6" w14:textId="77777777" w:rsidR="000F743B" w:rsidRDefault="000F743B">
      <w:r>
        <w:separator/>
      </w:r>
    </w:p>
  </w:endnote>
  <w:endnote w:type="continuationSeparator" w:id="0">
    <w:p w14:paraId="6F09B2F1" w14:textId="77777777" w:rsidR="000F743B" w:rsidRDefault="000F7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34D99E" w14:textId="77777777" w:rsidR="000F743B" w:rsidRDefault="000F743B">
      <w:r>
        <w:separator/>
      </w:r>
    </w:p>
  </w:footnote>
  <w:footnote w:type="continuationSeparator" w:id="0">
    <w:p w14:paraId="7E44026B" w14:textId="77777777" w:rsidR="000F743B" w:rsidRDefault="000F7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0A1B4" w14:textId="77777777" w:rsidR="0000691B" w:rsidRDefault="00CE4B3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967D58F" wp14:editId="0F7891B7">
          <wp:simplePos x="0" y="0"/>
          <wp:positionH relativeFrom="column">
            <wp:posOffset>-1143634</wp:posOffset>
          </wp:positionH>
          <wp:positionV relativeFrom="paragraph">
            <wp:posOffset>-588009</wp:posOffset>
          </wp:positionV>
          <wp:extent cx="7887335" cy="10198740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C388221" w14:textId="77777777" w:rsidR="0000691B" w:rsidRDefault="0000691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91B"/>
    <w:rsid w:val="0000691B"/>
    <w:rsid w:val="000F1655"/>
    <w:rsid w:val="000F743B"/>
    <w:rsid w:val="002F225F"/>
    <w:rsid w:val="004B679A"/>
    <w:rsid w:val="007203BA"/>
    <w:rsid w:val="00A5559F"/>
    <w:rsid w:val="00C624F6"/>
    <w:rsid w:val="00CE4B38"/>
    <w:rsid w:val="00F9396F"/>
    <w:rsid w:val="00F9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CCF27"/>
  <w15:docId w15:val="{F29D5F45-4460-442D-9FB0-E7A0B6D77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Veronica Herrera Ortiz</cp:lastModifiedBy>
  <cp:revision>4</cp:revision>
  <dcterms:created xsi:type="dcterms:W3CDTF">2025-04-03T15:55:00Z</dcterms:created>
  <dcterms:modified xsi:type="dcterms:W3CDTF">2025-04-04T22:40:00Z</dcterms:modified>
</cp:coreProperties>
</file>