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3131EC" w14:textId="77777777" w:rsidR="007F08A9" w:rsidRDefault="007F08A9" w:rsidP="00B4768C">
      <w:pPr>
        <w:rPr>
          <w:rFonts w:ascii="Arial" w:hAnsi="Arial" w:cs="Arial"/>
          <w:b/>
          <w:sz w:val="32"/>
          <w:szCs w:val="32"/>
        </w:rPr>
      </w:pPr>
    </w:p>
    <w:p w14:paraId="16DFE365" w14:textId="76FB7E82" w:rsidR="00B4768C" w:rsidRPr="00CD11B4" w:rsidRDefault="00B36DF6" w:rsidP="00B4768C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ING. HELDER PEREZGOMEZ GAONA</w:t>
      </w:r>
      <w:r w:rsidR="00B4768C"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262362F9" w14:textId="2772F8E4" w:rsidR="00B4768C" w:rsidRDefault="005D4EB9" w:rsidP="00B4768C">
      <w:pPr>
        <w:rPr>
          <w:rFonts w:ascii="Arial" w:hAnsi="Arial" w:cs="Arial"/>
        </w:rPr>
      </w:pPr>
      <w:r>
        <w:rPr>
          <w:rFonts w:ascii="Arial" w:hAnsi="Arial" w:cs="Arial"/>
        </w:rPr>
        <w:t>TITULAR DE LA UNIDAD DE TECNOLOGIA DE LA INFORMACIÓN</w:t>
      </w:r>
    </w:p>
    <w:p w14:paraId="00C31C85" w14:textId="277DA0C8" w:rsidR="001F14B7" w:rsidRPr="00CD11B4" w:rsidRDefault="001F14B7" w:rsidP="00B4768C">
      <w:pPr>
        <w:rPr>
          <w:rFonts w:ascii="Arial" w:hAnsi="Arial" w:cs="Arial"/>
        </w:rPr>
      </w:pPr>
      <w:r>
        <w:rPr>
          <w:rFonts w:ascii="Arial" w:hAnsi="Arial" w:cs="Arial"/>
        </w:rPr>
        <w:t>DGAA</w:t>
      </w:r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32E0796" w14:textId="3AAD3ED6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5D4EB9">
        <w:rPr>
          <w:rFonts w:ascii="Arial" w:hAnsi="Arial" w:cs="Arial"/>
        </w:rPr>
        <w:t>Ingeniería en Sistemas Computacionales (1996-2000), Instituto Tecnológico de Saltillo.</w:t>
      </w:r>
    </w:p>
    <w:p w14:paraId="57E5EE64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2AF7578F" w14:textId="5F54E56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56F182DF" w14:textId="77777777" w:rsidR="007F08A9" w:rsidRPr="00CD11B4" w:rsidRDefault="007F08A9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2350710F" w:rsidR="00B4768C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 xml:space="preserve">TRAYECTORIA LABORAL </w:t>
      </w:r>
    </w:p>
    <w:p w14:paraId="46418AC3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6EEE8496" w14:textId="77777777" w:rsidTr="008639D3">
        <w:tc>
          <w:tcPr>
            <w:tcW w:w="4219" w:type="dxa"/>
          </w:tcPr>
          <w:p w14:paraId="39D1D020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412A359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08D615C2" w14:textId="32F9854A" w:rsidR="00B042BF" w:rsidRPr="00CD11B4" w:rsidRDefault="00B042BF" w:rsidP="00B042B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Septiembre 2022</w:t>
            </w:r>
            <w:r>
              <w:rPr>
                <w:rFonts w:ascii="Arial" w:hAnsi="Arial" w:cs="Arial"/>
              </w:rPr>
              <w:t xml:space="preserve"> – A la fecha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Titular de la Unidad de Tecnología de la Información.</w:t>
            </w:r>
          </w:p>
          <w:p w14:paraId="484B38FD" w14:textId="77777777" w:rsidR="00B042BF" w:rsidRDefault="00B042B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CC73617" w14:textId="53182E71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5D4EB9">
              <w:rPr>
                <w:rFonts w:ascii="Arial" w:hAnsi="Arial" w:cs="Arial"/>
              </w:rPr>
              <w:t>Ju</w:t>
            </w:r>
            <w:r w:rsidR="001F14B7">
              <w:rPr>
                <w:rFonts w:ascii="Arial" w:hAnsi="Arial" w:cs="Arial"/>
              </w:rPr>
              <w:t>n</w:t>
            </w:r>
            <w:r w:rsidR="005D4EB9">
              <w:rPr>
                <w:rFonts w:ascii="Arial" w:hAnsi="Arial" w:cs="Arial"/>
              </w:rPr>
              <w:t>io 2022</w:t>
            </w:r>
            <w:r w:rsidR="001F14B7">
              <w:rPr>
                <w:rFonts w:ascii="Arial" w:hAnsi="Arial" w:cs="Arial"/>
              </w:rPr>
              <w:t xml:space="preserve"> – </w:t>
            </w:r>
            <w:r w:rsidR="00B042BF">
              <w:rPr>
                <w:rFonts w:ascii="Arial" w:hAnsi="Arial" w:cs="Arial"/>
              </w:rPr>
              <w:t>Septiembre 2022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5D4EB9">
              <w:rPr>
                <w:rFonts w:ascii="Arial" w:hAnsi="Arial" w:cs="Arial"/>
              </w:rPr>
              <w:t>Titular de la Unidad de Tecnología de la Información.</w:t>
            </w:r>
          </w:p>
          <w:p w14:paraId="4172DF55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36CB97DC" w14:textId="77777777" w:rsidTr="008639D3">
        <w:tc>
          <w:tcPr>
            <w:tcW w:w="4219" w:type="dxa"/>
          </w:tcPr>
          <w:p w14:paraId="4F615DFC" w14:textId="4CF91A35" w:rsidR="00B4768C" w:rsidRPr="00CD11B4" w:rsidRDefault="00931C88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Secretaria de Finanzas</w:t>
            </w:r>
          </w:p>
        </w:tc>
        <w:tc>
          <w:tcPr>
            <w:tcW w:w="709" w:type="dxa"/>
          </w:tcPr>
          <w:p w14:paraId="655F712C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26C2A886" w14:textId="06CB8B66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122ABA">
              <w:rPr>
                <w:rFonts w:ascii="Arial" w:hAnsi="Arial" w:cs="Arial"/>
              </w:rPr>
              <w:t>Febrero</w:t>
            </w:r>
            <w:r w:rsidR="00931C88">
              <w:rPr>
                <w:rFonts w:ascii="Arial" w:hAnsi="Arial" w:cs="Arial"/>
              </w:rPr>
              <w:t xml:space="preserve"> 201</w:t>
            </w:r>
            <w:r w:rsidR="00122ABA">
              <w:rPr>
                <w:rFonts w:ascii="Arial" w:hAnsi="Arial" w:cs="Arial"/>
              </w:rPr>
              <w:t>9</w:t>
            </w:r>
            <w:r w:rsidR="00931C88">
              <w:rPr>
                <w:rFonts w:ascii="Arial" w:hAnsi="Arial" w:cs="Arial"/>
              </w:rPr>
              <w:t xml:space="preserve"> – Junio 2022). </w:t>
            </w:r>
          </w:p>
          <w:p w14:paraId="717533A8" w14:textId="0596CAF0" w:rsidR="00122ABA" w:rsidRDefault="00122ABA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Coordinador Adjunto al Secretario Técnico de la Subsecretar</w:t>
            </w:r>
            <w:r w:rsidR="00BA6A8C">
              <w:rPr>
                <w:rFonts w:ascii="Arial" w:hAnsi="Arial" w:cs="Arial"/>
              </w:rPr>
              <w:t>í</w:t>
            </w:r>
            <w:r>
              <w:rPr>
                <w:rFonts w:ascii="Arial" w:hAnsi="Arial" w:cs="Arial"/>
              </w:rPr>
              <w:t>a de Egresos y Administración de la Secretar</w:t>
            </w:r>
            <w:r w:rsidR="00BA6A8C">
              <w:rPr>
                <w:rFonts w:ascii="Arial" w:hAnsi="Arial" w:cs="Arial"/>
              </w:rPr>
              <w:t>í</w:t>
            </w:r>
            <w:r>
              <w:rPr>
                <w:rFonts w:ascii="Arial" w:hAnsi="Arial" w:cs="Arial"/>
              </w:rPr>
              <w:t>a de Finanzas.</w:t>
            </w:r>
          </w:p>
          <w:p w14:paraId="1985A304" w14:textId="198DD6C6" w:rsidR="001F14B7" w:rsidRPr="00931C88" w:rsidRDefault="001F14B7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  <w:tr w:rsidR="00B4768C" w:rsidRPr="00CD11B4" w14:paraId="666F8E27" w14:textId="77777777" w:rsidTr="008639D3">
        <w:tc>
          <w:tcPr>
            <w:tcW w:w="4219" w:type="dxa"/>
          </w:tcPr>
          <w:p w14:paraId="3B8DB0BC" w14:textId="360F95B5" w:rsidR="00B4768C" w:rsidRPr="00CD11B4" w:rsidRDefault="00DA3BDB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Emprendimiento</w:t>
            </w:r>
          </w:p>
        </w:tc>
        <w:tc>
          <w:tcPr>
            <w:tcW w:w="709" w:type="dxa"/>
          </w:tcPr>
          <w:p w14:paraId="45C1DFA8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49C74522" w14:textId="77777777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122ABA">
              <w:rPr>
                <w:rFonts w:ascii="Arial" w:hAnsi="Arial" w:cs="Arial"/>
              </w:rPr>
              <w:t>Octubre 2018</w:t>
            </w:r>
            <w:r w:rsidR="00DA3BDB">
              <w:rPr>
                <w:rFonts w:ascii="Arial" w:hAnsi="Arial" w:cs="Arial"/>
              </w:rPr>
              <w:t xml:space="preserve"> – Enero 2019). Emprendedor en negocio propio de Consultoría y Análisis de Información.</w:t>
            </w:r>
          </w:p>
          <w:p w14:paraId="39AE152F" w14:textId="384BAA0B" w:rsidR="001F14B7" w:rsidRPr="00CD11B4" w:rsidRDefault="001F14B7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1B9E537B" w14:textId="77777777" w:rsidTr="008639D3">
        <w:tc>
          <w:tcPr>
            <w:tcW w:w="4219" w:type="dxa"/>
          </w:tcPr>
          <w:p w14:paraId="5E40918F" w14:textId="77777777" w:rsidR="00DA3BDB" w:rsidRPr="00CD11B4" w:rsidRDefault="00DA3BDB" w:rsidP="00DA3BD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60AD6574" w14:textId="3B0F8A7C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7719F392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9A21F7A" w14:textId="117E4C3D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</w:rPr>
              <w:t>(</w:t>
            </w:r>
            <w:r w:rsidR="00DA3BDB">
              <w:rPr>
                <w:rFonts w:ascii="Arial" w:hAnsi="Arial" w:cs="Arial"/>
              </w:rPr>
              <w:t>Mayo 2001 – Septiembre 2018</w:t>
            </w:r>
            <w:r w:rsidRPr="00CD11B4">
              <w:rPr>
                <w:rFonts w:ascii="Arial" w:hAnsi="Arial" w:cs="Arial"/>
              </w:rPr>
              <w:t>).</w:t>
            </w:r>
            <w:r w:rsidR="00DA3BDB">
              <w:rPr>
                <w:rFonts w:ascii="Arial" w:hAnsi="Arial" w:cs="Arial"/>
              </w:rPr>
              <w:t xml:space="preserve"> Subdirector de análisis e implementación Municipal y Estatal.</w:t>
            </w:r>
          </w:p>
        </w:tc>
      </w:tr>
    </w:tbl>
    <w:p w14:paraId="23F54617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93A1CD" w14:textId="77777777" w:rsidR="00783A55" w:rsidRDefault="00783A55" w:rsidP="00B05170">
      <w:r>
        <w:separator/>
      </w:r>
    </w:p>
  </w:endnote>
  <w:endnote w:type="continuationSeparator" w:id="0">
    <w:p w14:paraId="7AC63A8C" w14:textId="77777777" w:rsidR="00783A55" w:rsidRDefault="00783A55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AF4B5D" w14:textId="77777777" w:rsidR="00783A55" w:rsidRDefault="00783A55" w:rsidP="00B05170">
      <w:r>
        <w:separator/>
      </w:r>
    </w:p>
  </w:footnote>
  <w:footnote w:type="continuationSeparator" w:id="0">
    <w:p w14:paraId="3DC8758D" w14:textId="77777777" w:rsidR="00783A55" w:rsidRDefault="00783A55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03A13"/>
    <w:rsid w:val="00122ABA"/>
    <w:rsid w:val="001C54AF"/>
    <w:rsid w:val="001F14B7"/>
    <w:rsid w:val="0025019B"/>
    <w:rsid w:val="0056372E"/>
    <w:rsid w:val="005D4EB9"/>
    <w:rsid w:val="00783A55"/>
    <w:rsid w:val="007F08A9"/>
    <w:rsid w:val="0081319F"/>
    <w:rsid w:val="00931C88"/>
    <w:rsid w:val="00A77231"/>
    <w:rsid w:val="00B042BF"/>
    <w:rsid w:val="00B05170"/>
    <w:rsid w:val="00B36DF6"/>
    <w:rsid w:val="00B4768C"/>
    <w:rsid w:val="00BA6A8C"/>
    <w:rsid w:val="00BD26C9"/>
    <w:rsid w:val="00DA3BDB"/>
    <w:rsid w:val="00DB1C1A"/>
    <w:rsid w:val="00F43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137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Karla Guadalupe Manzanares Viera</cp:lastModifiedBy>
  <cp:revision>4</cp:revision>
  <dcterms:created xsi:type="dcterms:W3CDTF">2022-07-06T20:22:00Z</dcterms:created>
  <dcterms:modified xsi:type="dcterms:W3CDTF">2022-09-19T18:01:00Z</dcterms:modified>
</cp:coreProperties>
</file>