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0D9FF0" w14:textId="77777777" w:rsidR="00B2149A" w:rsidRPr="00CD11B4" w:rsidRDefault="00B2149A" w:rsidP="00B2149A">
      <w:pPr>
        <w:spacing w:after="0"/>
        <w:rPr>
          <w:rFonts w:ascii="Arial" w:hAnsi="Arial" w:cs="Arial"/>
          <w:b/>
          <w:sz w:val="32"/>
          <w:szCs w:val="32"/>
        </w:rPr>
      </w:pPr>
      <w:r w:rsidRPr="0079036B">
        <w:rPr>
          <w:rFonts w:ascii="Arial" w:hAnsi="Arial" w:cs="Arial"/>
          <w:b/>
          <w:noProof/>
          <w:sz w:val="32"/>
          <w:szCs w:val="32"/>
        </w:rPr>
        <w:t>C.P. RAFAEL HORACIO MORENO CASTILLO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4F297A9" w14:textId="285F8678" w:rsidR="009C640B" w:rsidRDefault="00434675" w:rsidP="009C640B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AUDITOR ESPECIAL DE CUMPLIMIENTO “B”</w:t>
      </w:r>
    </w:p>
    <w:p w14:paraId="1F3B09D9" w14:textId="47404738" w:rsidR="00B2149A" w:rsidRDefault="00B2149A" w:rsidP="00B2149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EB185D">
        <w:rPr>
          <w:rFonts w:ascii="Arial" w:hAnsi="Arial" w:cs="Arial"/>
        </w:rPr>
        <w:t>GA</w:t>
      </w:r>
      <w:r w:rsidR="009C640B">
        <w:rPr>
          <w:rFonts w:ascii="Arial" w:hAnsi="Arial" w:cs="Arial"/>
        </w:rPr>
        <w:t>X</w:t>
      </w:r>
    </w:p>
    <w:p w14:paraId="36F589D2" w14:textId="77777777" w:rsidR="00B2149A" w:rsidRPr="00CD11B4" w:rsidRDefault="00B2149A" w:rsidP="00B2149A">
      <w:pPr>
        <w:spacing w:after="0"/>
        <w:rPr>
          <w:rFonts w:ascii="Arial" w:hAnsi="Arial" w:cs="Arial"/>
        </w:rPr>
      </w:pPr>
    </w:p>
    <w:p w14:paraId="04B51BC7" w14:textId="77777777" w:rsidR="00B2149A" w:rsidRPr="00CD11B4" w:rsidRDefault="00B2149A" w:rsidP="00B2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32F756A5" w14:textId="77777777" w:rsidR="00B2149A" w:rsidRPr="00CD11B4" w:rsidRDefault="00B2149A" w:rsidP="00B2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5C3B801" w14:textId="77777777" w:rsidR="00B2149A" w:rsidRPr="00CD11B4" w:rsidRDefault="00B2149A" w:rsidP="00B2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076E3D1" w14:textId="77777777" w:rsidR="00B2149A" w:rsidRPr="003749EB" w:rsidRDefault="00B2149A" w:rsidP="00B2149A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Cs/>
          <w:i/>
          <w:iCs/>
          <w:noProof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3749EB">
        <w:rPr>
          <w:rFonts w:ascii="Arial" w:hAnsi="Arial" w:cs="Arial"/>
          <w:bCs/>
          <w:i/>
          <w:iCs/>
          <w:noProof/>
        </w:rPr>
        <w:t>Contador Público (1995-2000), Facultad de Ciencias de la Administración de la Universidad Autónoma de Coahuila.</w:t>
      </w:r>
    </w:p>
    <w:p w14:paraId="7C0EA083" w14:textId="77777777" w:rsidR="00B2149A" w:rsidRPr="003749EB" w:rsidRDefault="00B2149A" w:rsidP="00B2149A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Cs/>
          <w:i/>
          <w:iCs/>
          <w:noProof/>
        </w:rPr>
      </w:pPr>
      <w:r w:rsidRPr="003749EB">
        <w:rPr>
          <w:rFonts w:ascii="Arial" w:hAnsi="Arial" w:cs="Arial"/>
          <w:bCs/>
          <w:i/>
          <w:iCs/>
          <w:noProof/>
        </w:rPr>
        <w:t xml:space="preserve">       </w:t>
      </w:r>
    </w:p>
    <w:p w14:paraId="5830CEC1" w14:textId="77777777" w:rsidR="00B2149A" w:rsidRPr="003749EB" w:rsidRDefault="00B2149A" w:rsidP="00B2149A">
      <w:pPr>
        <w:autoSpaceDE w:val="0"/>
        <w:autoSpaceDN w:val="0"/>
        <w:adjustRightInd w:val="0"/>
        <w:spacing w:after="0" w:line="240" w:lineRule="auto"/>
        <w:ind w:left="2835" w:hanging="3"/>
        <w:jc w:val="both"/>
        <w:rPr>
          <w:rFonts w:ascii="Arial" w:hAnsi="Arial" w:cs="Arial"/>
          <w:i/>
        </w:rPr>
      </w:pPr>
      <w:r w:rsidRPr="003749EB">
        <w:rPr>
          <w:rFonts w:ascii="Arial" w:hAnsi="Arial" w:cs="Arial"/>
          <w:bCs/>
          <w:i/>
          <w:iCs/>
          <w:noProof/>
        </w:rPr>
        <w:t>Contador Privado (1989-1993), Escuela Técnica Comercial “Profr. Gabino García”.</w:t>
      </w:r>
    </w:p>
    <w:p w14:paraId="263A2359" w14:textId="6CBBD7A0" w:rsidR="00B2149A" w:rsidRPr="004C5A3C" w:rsidRDefault="00B2149A" w:rsidP="004C5A3C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3A6DBC">
        <w:rPr>
          <w:rFonts w:ascii="Arial" w:hAnsi="Arial" w:cs="Arial"/>
          <w:b/>
          <w:bCs/>
          <w:iCs/>
          <w:sz w:val="24"/>
          <w:szCs w:val="24"/>
        </w:rPr>
        <w:t xml:space="preserve">  </w:t>
      </w:r>
      <w:r w:rsidRPr="003A6DBC">
        <w:rPr>
          <w:rFonts w:ascii="Arial" w:hAnsi="Arial" w:cs="Arial"/>
          <w:b/>
          <w:bCs/>
          <w:iCs/>
          <w:sz w:val="24"/>
          <w:szCs w:val="24"/>
        </w:rPr>
        <w:tab/>
      </w:r>
    </w:p>
    <w:p w14:paraId="1F6ACFA5" w14:textId="77777777" w:rsidR="00B2149A" w:rsidRPr="00CD11B4" w:rsidRDefault="00B2149A" w:rsidP="00B2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FACBD43" w14:textId="77777777" w:rsidR="00B2149A" w:rsidRDefault="00B2149A" w:rsidP="00B214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00E5A8C2" w14:textId="77777777" w:rsidR="00B2149A" w:rsidRPr="00CD11B4" w:rsidRDefault="00B2149A" w:rsidP="00B214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0587BFCB" w14:textId="77777777" w:rsidR="00B2149A" w:rsidRPr="00CD11B4" w:rsidRDefault="00B2149A" w:rsidP="00B2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W w:w="9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26"/>
        <w:gridCol w:w="5114"/>
      </w:tblGrid>
      <w:tr w:rsidR="00B2149A" w:rsidRPr="008E1EDF" w14:paraId="14269BCC" w14:textId="77777777" w:rsidTr="002F212C">
        <w:trPr>
          <w:trHeight w:val="570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D593C2" w14:textId="77777777" w:rsidR="00B2149A" w:rsidRPr="008E1EDF" w:rsidRDefault="00B2149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Auditoría Superior del Estado de Coahuila.</w:t>
            </w:r>
          </w:p>
        </w:tc>
        <w:tc>
          <w:tcPr>
            <w:tcW w:w="51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7320A1" w14:textId="77777777" w:rsidR="00434675" w:rsidRDefault="00434675" w:rsidP="004346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8E1EDF">
              <w:rPr>
                <w:rFonts w:ascii="Arial" w:eastAsia="Times New Roman" w:hAnsi="Arial" w:cs="Arial"/>
                <w:color w:val="000000"/>
              </w:rPr>
              <w:t>(</w:t>
            </w:r>
            <w:r>
              <w:rPr>
                <w:rFonts w:ascii="Arial" w:eastAsia="Times New Roman" w:hAnsi="Arial" w:cs="Arial"/>
                <w:color w:val="000000"/>
              </w:rPr>
              <w:t>Enero</w:t>
            </w:r>
            <w:r>
              <w:rPr>
                <w:rFonts w:ascii="Arial" w:eastAsia="Times New Roman" w:hAnsi="Arial" w:cs="Arial"/>
                <w:color w:val="000000"/>
              </w:rPr>
              <w:t xml:space="preserve"> 202</w:t>
            </w:r>
            <w:r>
              <w:rPr>
                <w:rFonts w:ascii="Arial" w:eastAsia="Times New Roman" w:hAnsi="Arial" w:cs="Arial"/>
                <w:color w:val="000000"/>
              </w:rPr>
              <w:t>4</w:t>
            </w:r>
            <w:r>
              <w:rPr>
                <w:rFonts w:ascii="Arial" w:eastAsia="Times New Roman" w:hAnsi="Arial" w:cs="Arial"/>
                <w:color w:val="000000"/>
              </w:rPr>
              <w:t xml:space="preserve"> – </w:t>
            </w:r>
            <w:r>
              <w:rPr>
                <w:rFonts w:ascii="Arial" w:eastAsia="Times New Roman" w:hAnsi="Arial" w:cs="Arial"/>
                <w:color w:val="000000"/>
              </w:rPr>
              <w:t>A la fecha</w:t>
            </w:r>
            <w:r>
              <w:rPr>
                <w:rFonts w:ascii="Arial" w:eastAsia="Times New Roman" w:hAnsi="Arial" w:cs="Arial"/>
                <w:color w:val="000000"/>
              </w:rPr>
              <w:t>) Auditor Especial de Cumplimiento “B”.</w:t>
            </w:r>
          </w:p>
          <w:p w14:paraId="0C3DA7F5" w14:textId="77777777" w:rsidR="00434675" w:rsidRDefault="00434675" w:rsidP="0043467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10328AC7" w14:textId="696C340F" w:rsidR="009C640B" w:rsidRDefault="009C640B" w:rsidP="00434675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2023 – </w:t>
            </w:r>
            <w:r w:rsidR="00434675">
              <w:rPr>
                <w:rFonts w:ascii="Arial" w:hAnsi="Arial" w:cs="Arial"/>
              </w:rPr>
              <w:t>Enero 2024</w:t>
            </w:r>
            <w:bookmarkStart w:id="0" w:name="_GoBack"/>
            <w:bookmarkEnd w:id="0"/>
            <w:r>
              <w:rPr>
                <w:rFonts w:ascii="Arial" w:hAnsi="Arial" w:cs="Arial"/>
              </w:rPr>
              <w:t>). Asesor Adscrito al Despacho del Auditor Superior.</w:t>
            </w:r>
          </w:p>
          <w:p w14:paraId="0A990BD6" w14:textId="77777777" w:rsidR="00434675" w:rsidRPr="00434675" w:rsidRDefault="00434675" w:rsidP="004346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3EC1FC19" w14:textId="61F5832B" w:rsidR="000F054D" w:rsidRDefault="000F054D" w:rsidP="000F054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8E1EDF">
              <w:rPr>
                <w:rFonts w:ascii="Arial" w:eastAsia="Times New Roman" w:hAnsi="Arial" w:cs="Arial"/>
                <w:color w:val="000000"/>
              </w:rPr>
              <w:t>(</w:t>
            </w:r>
            <w:r>
              <w:rPr>
                <w:rFonts w:ascii="Arial" w:eastAsia="Times New Roman" w:hAnsi="Arial" w:cs="Arial"/>
                <w:color w:val="000000"/>
              </w:rPr>
              <w:t xml:space="preserve">Septiembre 2022 </w:t>
            </w:r>
            <w:r w:rsidR="009C640B">
              <w:rPr>
                <w:rFonts w:ascii="Arial" w:eastAsia="Times New Roman" w:hAnsi="Arial" w:cs="Arial"/>
                <w:color w:val="000000"/>
              </w:rPr>
              <w:t>–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9C640B">
              <w:rPr>
                <w:rFonts w:ascii="Arial" w:eastAsia="Times New Roman" w:hAnsi="Arial" w:cs="Arial"/>
                <w:color w:val="000000"/>
              </w:rPr>
              <w:t>Mayo 2023</w:t>
            </w:r>
            <w:r>
              <w:rPr>
                <w:rFonts w:ascii="Arial" w:eastAsia="Times New Roman" w:hAnsi="Arial" w:cs="Arial"/>
                <w:color w:val="000000"/>
              </w:rPr>
              <w:t>) Auditor Especial de Cumplimiento “B”.</w:t>
            </w:r>
          </w:p>
          <w:p w14:paraId="69C4D23A" w14:textId="77777777" w:rsidR="000F054D" w:rsidRDefault="000F054D" w:rsidP="00EB185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45C34B62" w14:textId="57E1272C" w:rsidR="00EB185D" w:rsidRDefault="00EB185D" w:rsidP="00EB185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8E1EDF">
              <w:rPr>
                <w:rFonts w:ascii="Arial" w:eastAsia="Times New Roman" w:hAnsi="Arial" w:cs="Arial"/>
                <w:color w:val="000000"/>
              </w:rPr>
              <w:t>(</w:t>
            </w:r>
            <w:r>
              <w:rPr>
                <w:rFonts w:ascii="Arial" w:eastAsia="Times New Roman" w:hAnsi="Arial" w:cs="Arial"/>
                <w:color w:val="000000"/>
              </w:rPr>
              <w:t xml:space="preserve">Junio 2021 </w:t>
            </w:r>
            <w:r w:rsidR="000F054D">
              <w:rPr>
                <w:rFonts w:ascii="Arial" w:eastAsia="Times New Roman" w:hAnsi="Arial" w:cs="Arial"/>
                <w:color w:val="000000"/>
              </w:rPr>
              <w:t>–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0F054D">
              <w:rPr>
                <w:rFonts w:ascii="Arial" w:eastAsia="Times New Roman" w:hAnsi="Arial" w:cs="Arial"/>
                <w:color w:val="000000"/>
              </w:rPr>
              <w:t>Septiembre 2022</w:t>
            </w:r>
            <w:r>
              <w:rPr>
                <w:rFonts w:ascii="Arial" w:eastAsia="Times New Roman" w:hAnsi="Arial" w:cs="Arial"/>
                <w:color w:val="000000"/>
              </w:rPr>
              <w:t>) Auditor Especial de Cumplimiento “B”.</w:t>
            </w:r>
          </w:p>
          <w:p w14:paraId="21441D3D" w14:textId="77777777" w:rsidR="000F054D" w:rsidRPr="008E1EDF" w:rsidRDefault="000F054D" w:rsidP="00EB185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7392439C" w14:textId="635889AD" w:rsidR="00B2149A" w:rsidRDefault="00B2149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8E1EDF">
              <w:rPr>
                <w:rFonts w:ascii="Arial" w:eastAsia="Times New Roman" w:hAnsi="Arial" w:cs="Arial"/>
                <w:color w:val="000000"/>
              </w:rPr>
              <w:t>(Abr</w:t>
            </w:r>
            <w:r>
              <w:rPr>
                <w:rFonts w:ascii="Arial" w:eastAsia="Times New Roman" w:hAnsi="Arial" w:cs="Arial"/>
                <w:color w:val="000000"/>
              </w:rPr>
              <w:t xml:space="preserve">il 2015 </w:t>
            </w:r>
            <w:r w:rsidR="00EB185D">
              <w:rPr>
                <w:rFonts w:ascii="Arial" w:eastAsia="Times New Roman" w:hAnsi="Arial" w:cs="Arial"/>
                <w:color w:val="000000"/>
              </w:rPr>
              <w:t>–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EB185D">
              <w:rPr>
                <w:rFonts w:ascii="Arial" w:eastAsia="Times New Roman" w:hAnsi="Arial" w:cs="Arial"/>
                <w:color w:val="000000"/>
              </w:rPr>
              <w:t>Junio 2021</w:t>
            </w:r>
            <w:r>
              <w:rPr>
                <w:rFonts w:ascii="Arial" w:eastAsia="Times New Roman" w:hAnsi="Arial" w:cs="Arial"/>
                <w:color w:val="000000"/>
              </w:rPr>
              <w:t>) Director de Auditoría a</w:t>
            </w:r>
            <w:r w:rsidRPr="008E1EDF">
              <w:rPr>
                <w:rFonts w:ascii="Arial" w:eastAsia="Times New Roman" w:hAnsi="Arial" w:cs="Arial"/>
                <w:color w:val="000000"/>
              </w:rPr>
              <w:t xml:space="preserve"> Municipios</w:t>
            </w:r>
            <w:r w:rsidR="002F7B3B">
              <w:rPr>
                <w:rFonts w:ascii="Arial" w:eastAsia="Times New Roman" w:hAnsi="Arial" w:cs="Arial"/>
                <w:color w:val="000000"/>
              </w:rPr>
              <w:t xml:space="preserve"> “A”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</w:p>
          <w:p w14:paraId="56A6931B" w14:textId="77777777" w:rsidR="000F054D" w:rsidRPr="008E1EDF" w:rsidRDefault="000F054D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4D38B939" w14:textId="77777777" w:rsidR="00B2149A" w:rsidRPr="008E1EDF" w:rsidRDefault="00B2149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2149A" w:rsidRPr="008E1EDF" w14:paraId="79F83B10" w14:textId="77777777" w:rsidTr="002F212C">
        <w:trPr>
          <w:trHeight w:val="570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339DA7" w14:textId="77777777" w:rsidR="00B2149A" w:rsidRPr="008E1EDF" w:rsidRDefault="00B2149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1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33E084" w14:textId="3393047B" w:rsidR="00B2149A" w:rsidRDefault="00B2149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8E1EDF">
              <w:rPr>
                <w:rFonts w:ascii="Arial" w:eastAsia="Times New Roman" w:hAnsi="Arial" w:cs="Arial"/>
                <w:color w:val="000000"/>
              </w:rPr>
              <w:t>(Febre</w:t>
            </w:r>
            <w:r>
              <w:rPr>
                <w:rFonts w:ascii="Arial" w:eastAsia="Times New Roman" w:hAnsi="Arial" w:cs="Arial"/>
                <w:color w:val="000000"/>
              </w:rPr>
              <w:t>ro 2013 – Marzo 2015) Director d</w:t>
            </w:r>
            <w:r w:rsidRPr="008E1EDF">
              <w:rPr>
                <w:rFonts w:ascii="Arial" w:eastAsia="Times New Roman" w:hAnsi="Arial" w:cs="Arial"/>
                <w:color w:val="000000"/>
              </w:rPr>
              <w:t xml:space="preserve">e Seguimiento </w:t>
            </w:r>
            <w:r>
              <w:rPr>
                <w:rFonts w:ascii="Arial" w:eastAsia="Times New Roman" w:hAnsi="Arial" w:cs="Arial"/>
                <w:color w:val="000000"/>
              </w:rPr>
              <w:t>y Evaluación d</w:t>
            </w:r>
            <w:r w:rsidRPr="008E1EDF">
              <w:rPr>
                <w:rFonts w:ascii="Arial" w:eastAsia="Times New Roman" w:hAnsi="Arial" w:cs="Arial"/>
                <w:color w:val="000000"/>
              </w:rPr>
              <w:t>e Auditorías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</w:p>
          <w:p w14:paraId="2A1F9EB4" w14:textId="77777777" w:rsidR="000F054D" w:rsidRPr="008E1EDF" w:rsidRDefault="000F054D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6439016A" w14:textId="77777777" w:rsidR="00B2149A" w:rsidRPr="008E1EDF" w:rsidRDefault="00B2149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2149A" w:rsidRPr="008E1EDF" w14:paraId="11E8644D" w14:textId="77777777" w:rsidTr="002F212C">
        <w:trPr>
          <w:trHeight w:val="570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FEC2CF" w14:textId="77777777" w:rsidR="00B2149A" w:rsidRDefault="00B2149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14:paraId="42844B8D" w14:textId="77777777" w:rsidR="00B2149A" w:rsidRPr="008E1EDF" w:rsidRDefault="00B2149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1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533D95" w14:textId="1A1825D3" w:rsidR="00B2149A" w:rsidRDefault="00B2149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8E1EDF">
              <w:rPr>
                <w:rFonts w:ascii="Arial" w:eastAsia="Times New Roman" w:hAnsi="Arial" w:cs="Arial"/>
                <w:color w:val="000000"/>
              </w:rPr>
              <w:t>(Septiembre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8E1EDF">
              <w:rPr>
                <w:rFonts w:ascii="Arial" w:eastAsia="Times New Roman" w:hAnsi="Arial" w:cs="Arial"/>
                <w:color w:val="000000"/>
              </w:rPr>
              <w:t xml:space="preserve">2007 </w:t>
            </w:r>
            <w:r>
              <w:rPr>
                <w:rFonts w:ascii="Arial" w:eastAsia="Times New Roman" w:hAnsi="Arial" w:cs="Arial"/>
                <w:color w:val="000000"/>
              </w:rPr>
              <w:t>–</w:t>
            </w:r>
            <w:r w:rsidRPr="008E1EDF">
              <w:rPr>
                <w:rFonts w:ascii="Arial" w:eastAsia="Times New Roman" w:hAnsi="Arial" w:cs="Arial"/>
                <w:color w:val="000000"/>
              </w:rPr>
              <w:t xml:space="preserve"> Enero</w:t>
            </w:r>
            <w:r>
              <w:rPr>
                <w:rFonts w:ascii="Arial" w:eastAsia="Times New Roman" w:hAnsi="Arial" w:cs="Arial"/>
                <w:color w:val="000000"/>
              </w:rPr>
              <w:t xml:space="preserve"> 2</w:t>
            </w:r>
            <w:r w:rsidRPr="008E1EDF">
              <w:rPr>
                <w:rFonts w:ascii="Arial" w:eastAsia="Times New Roman" w:hAnsi="Arial" w:cs="Arial"/>
                <w:color w:val="000000"/>
              </w:rPr>
              <w:t>013) Supervisor</w:t>
            </w:r>
            <w:r>
              <w:rPr>
                <w:rFonts w:ascii="Arial" w:eastAsia="Times New Roman" w:hAnsi="Arial" w:cs="Arial"/>
                <w:color w:val="000000"/>
              </w:rPr>
              <w:t xml:space="preserve"> de la Dirección de Auditroría a Poderes y Organismos.</w:t>
            </w:r>
          </w:p>
          <w:p w14:paraId="2B6FDF9A" w14:textId="77777777" w:rsidR="000F054D" w:rsidRDefault="000F054D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5C6E6368" w14:textId="77777777" w:rsidR="00B2149A" w:rsidRPr="008E1EDF" w:rsidRDefault="00B2149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2149A" w:rsidRPr="008E1EDF" w14:paraId="62B2BE6B" w14:textId="77777777" w:rsidTr="002F212C">
        <w:trPr>
          <w:trHeight w:val="570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5C9772" w14:textId="77777777" w:rsidR="00B2149A" w:rsidRPr="008E1EDF" w:rsidRDefault="00B2149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Contaduría Mayor de Hacienda del Congreso del Estado d</w:t>
            </w:r>
            <w:r w:rsidRPr="008E1EDF">
              <w:rPr>
                <w:rFonts w:ascii="Arial" w:eastAsia="Times New Roman" w:hAnsi="Arial" w:cs="Arial"/>
                <w:color w:val="000000"/>
              </w:rPr>
              <w:t>e Coahuila</w:t>
            </w:r>
          </w:p>
        </w:tc>
        <w:tc>
          <w:tcPr>
            <w:tcW w:w="51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2AB01A" w14:textId="77777777" w:rsidR="00B2149A" w:rsidRPr="008E1EDF" w:rsidRDefault="00B2149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(Noviembre </w:t>
            </w:r>
            <w:r w:rsidRPr="008E1EDF">
              <w:rPr>
                <w:rFonts w:ascii="Arial" w:eastAsia="Times New Roman" w:hAnsi="Arial" w:cs="Arial"/>
                <w:color w:val="000000"/>
              </w:rPr>
              <w:t xml:space="preserve">2002 </w:t>
            </w:r>
            <w:r>
              <w:rPr>
                <w:rFonts w:ascii="Arial" w:eastAsia="Times New Roman" w:hAnsi="Arial" w:cs="Arial"/>
                <w:color w:val="000000"/>
              </w:rPr>
              <w:t>–</w:t>
            </w:r>
            <w:r w:rsidRPr="008E1EDF">
              <w:rPr>
                <w:rFonts w:ascii="Arial" w:eastAsia="Times New Roman" w:hAnsi="Arial" w:cs="Arial"/>
                <w:color w:val="000000"/>
              </w:rPr>
              <w:t xml:space="preserve"> Agosto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8E1EDF">
              <w:rPr>
                <w:rFonts w:ascii="Arial" w:eastAsia="Times New Roman" w:hAnsi="Arial" w:cs="Arial"/>
                <w:color w:val="000000"/>
              </w:rPr>
              <w:t>2007) Auditor</w:t>
            </w:r>
            <w:r>
              <w:rPr>
                <w:rFonts w:ascii="Arial" w:eastAsia="Times New Roman" w:hAnsi="Arial" w:cs="Arial"/>
                <w:color w:val="000000"/>
              </w:rPr>
              <w:t xml:space="preserve"> de la Dirección de Auditoría a Municipios.</w:t>
            </w:r>
          </w:p>
        </w:tc>
      </w:tr>
      <w:tr w:rsidR="00B2149A" w:rsidRPr="008E1EDF" w14:paraId="4A90CFAB" w14:textId="77777777" w:rsidTr="002F212C">
        <w:trPr>
          <w:trHeight w:val="570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E3FFB10" w14:textId="77777777" w:rsidR="00B2149A" w:rsidRDefault="00B2149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14:paraId="778FA01A" w14:textId="77777777" w:rsidR="00B2149A" w:rsidRDefault="00B2149A" w:rsidP="002F2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t>Mangueras y Herramientas Automotrices, S.A. de C.V.</w:t>
            </w:r>
          </w:p>
          <w:p w14:paraId="5BFDF90F" w14:textId="77777777" w:rsidR="00B2149A" w:rsidRDefault="00B2149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1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94898C7" w14:textId="77777777" w:rsidR="00B2149A" w:rsidRDefault="00B2149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3119EC73" w14:textId="77777777" w:rsidR="00B2149A" w:rsidRPr="00B51D0C" w:rsidRDefault="00B2149A" w:rsidP="002F212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(Octubre 2000 – Noviembre 2002) Contador General y Administrativo.</w:t>
            </w:r>
          </w:p>
        </w:tc>
      </w:tr>
      <w:tr w:rsidR="00B2149A" w:rsidRPr="008E1EDF" w14:paraId="7C5F40B5" w14:textId="77777777" w:rsidTr="002F212C">
        <w:trPr>
          <w:trHeight w:val="570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07BAF6F" w14:textId="77777777" w:rsidR="00B2149A" w:rsidRDefault="00B2149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Despacho Contable y Fiscal López &amp; López, S.C.</w:t>
            </w:r>
          </w:p>
        </w:tc>
        <w:tc>
          <w:tcPr>
            <w:tcW w:w="51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40606C6" w14:textId="77777777" w:rsidR="00B2149A" w:rsidRDefault="00B2149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(Abril 1996 – Octubre 2000) Supervisor de Auditorías Fiscales.</w:t>
            </w:r>
          </w:p>
          <w:p w14:paraId="463E9E6A" w14:textId="77777777" w:rsidR="00B2149A" w:rsidRDefault="00B2149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6B502318" w14:textId="77777777" w:rsidR="00B2149A" w:rsidRDefault="00B2149A" w:rsidP="002F212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lastRenderedPageBreak/>
              <w:t>(Agosto 1994 – Marzo 1996) Auxiliar en el Área de Contabilidad.</w:t>
            </w:r>
          </w:p>
        </w:tc>
      </w:tr>
    </w:tbl>
    <w:p w14:paraId="6D425CA8" w14:textId="77777777" w:rsidR="00D72FEE" w:rsidRPr="00A65C4C" w:rsidRDefault="00D72FEE" w:rsidP="00A65C4C"/>
    <w:sectPr w:rsidR="00D72FEE" w:rsidRPr="00A65C4C" w:rsidSect="00E02015">
      <w:headerReference w:type="default" r:id="rId6"/>
      <w:pgSz w:w="12242" w:h="15842"/>
      <w:pgMar w:top="1701" w:right="1701" w:bottom="1418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4DC975" w14:textId="77777777" w:rsidR="00E12845" w:rsidRDefault="00E12845" w:rsidP="007E3B29">
      <w:pPr>
        <w:spacing w:after="0" w:line="240" w:lineRule="auto"/>
      </w:pPr>
      <w:r>
        <w:separator/>
      </w:r>
    </w:p>
  </w:endnote>
  <w:endnote w:type="continuationSeparator" w:id="0">
    <w:p w14:paraId="3219BB54" w14:textId="77777777" w:rsidR="00E12845" w:rsidRDefault="00E12845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84BD3A" w14:textId="77777777" w:rsidR="00E12845" w:rsidRDefault="00E12845" w:rsidP="007E3B29">
      <w:pPr>
        <w:spacing w:after="0" w:line="240" w:lineRule="auto"/>
      </w:pPr>
      <w:r>
        <w:separator/>
      </w:r>
    </w:p>
  </w:footnote>
  <w:footnote w:type="continuationSeparator" w:id="0">
    <w:p w14:paraId="3E2D2948" w14:textId="77777777" w:rsidR="00E12845" w:rsidRDefault="00E12845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762B49" w14:textId="77777777" w:rsidR="00C10632" w:rsidRDefault="008158EA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70E7987A" wp14:editId="7FD175BB">
          <wp:simplePos x="0" y="0"/>
          <wp:positionH relativeFrom="column">
            <wp:posOffset>-1117600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C674B17" w14:textId="77777777" w:rsidR="00C10632" w:rsidRDefault="00C1063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1274D"/>
    <w:rsid w:val="000172FE"/>
    <w:rsid w:val="00041E8C"/>
    <w:rsid w:val="000632F4"/>
    <w:rsid w:val="00085C2E"/>
    <w:rsid w:val="00091635"/>
    <w:rsid w:val="000A2CBE"/>
    <w:rsid w:val="000A2D92"/>
    <w:rsid w:val="000A6922"/>
    <w:rsid w:val="000A7FC2"/>
    <w:rsid w:val="000B6E7D"/>
    <w:rsid w:val="000D1AF8"/>
    <w:rsid w:val="000F054D"/>
    <w:rsid w:val="00113798"/>
    <w:rsid w:val="001249BA"/>
    <w:rsid w:val="00127780"/>
    <w:rsid w:val="0013174D"/>
    <w:rsid w:val="00152687"/>
    <w:rsid w:val="00170533"/>
    <w:rsid w:val="00187CB9"/>
    <w:rsid w:val="00187EAB"/>
    <w:rsid w:val="001A1209"/>
    <w:rsid w:val="001A25EB"/>
    <w:rsid w:val="001C1D67"/>
    <w:rsid w:val="00207762"/>
    <w:rsid w:val="00215614"/>
    <w:rsid w:val="00220323"/>
    <w:rsid w:val="002413AF"/>
    <w:rsid w:val="00267821"/>
    <w:rsid w:val="002B3627"/>
    <w:rsid w:val="002B3AD1"/>
    <w:rsid w:val="002C1A1B"/>
    <w:rsid w:val="002F7B3B"/>
    <w:rsid w:val="002F7B65"/>
    <w:rsid w:val="00310C4C"/>
    <w:rsid w:val="0032288F"/>
    <w:rsid w:val="003378A1"/>
    <w:rsid w:val="0035799E"/>
    <w:rsid w:val="003702CF"/>
    <w:rsid w:val="003749EB"/>
    <w:rsid w:val="00383073"/>
    <w:rsid w:val="00395367"/>
    <w:rsid w:val="00397B66"/>
    <w:rsid w:val="003A6DBC"/>
    <w:rsid w:val="003C29FD"/>
    <w:rsid w:val="003E6A7D"/>
    <w:rsid w:val="0040198F"/>
    <w:rsid w:val="0041172F"/>
    <w:rsid w:val="00414003"/>
    <w:rsid w:val="00434675"/>
    <w:rsid w:val="00437820"/>
    <w:rsid w:val="00444A1E"/>
    <w:rsid w:val="00471AF0"/>
    <w:rsid w:val="00472916"/>
    <w:rsid w:val="00476D28"/>
    <w:rsid w:val="004972E3"/>
    <w:rsid w:val="00497E6E"/>
    <w:rsid w:val="004B55DA"/>
    <w:rsid w:val="004B5AB1"/>
    <w:rsid w:val="004C5A3C"/>
    <w:rsid w:val="004D0625"/>
    <w:rsid w:val="004D27B1"/>
    <w:rsid w:val="004E62EE"/>
    <w:rsid w:val="004F6029"/>
    <w:rsid w:val="005162B3"/>
    <w:rsid w:val="00540640"/>
    <w:rsid w:val="00560275"/>
    <w:rsid w:val="00595960"/>
    <w:rsid w:val="005C15DC"/>
    <w:rsid w:val="005C3DB3"/>
    <w:rsid w:val="005C7E72"/>
    <w:rsid w:val="006101FD"/>
    <w:rsid w:val="00637226"/>
    <w:rsid w:val="0064348C"/>
    <w:rsid w:val="006806AA"/>
    <w:rsid w:val="00690A24"/>
    <w:rsid w:val="006B1A7D"/>
    <w:rsid w:val="006C41AD"/>
    <w:rsid w:val="006F7CFA"/>
    <w:rsid w:val="00703BB2"/>
    <w:rsid w:val="00704985"/>
    <w:rsid w:val="00710BAC"/>
    <w:rsid w:val="007136D2"/>
    <w:rsid w:val="007152E9"/>
    <w:rsid w:val="00724C90"/>
    <w:rsid w:val="00731C2A"/>
    <w:rsid w:val="00742CE7"/>
    <w:rsid w:val="00763AAD"/>
    <w:rsid w:val="007850D0"/>
    <w:rsid w:val="007A1507"/>
    <w:rsid w:val="007D3FBF"/>
    <w:rsid w:val="007D5E76"/>
    <w:rsid w:val="007E3B29"/>
    <w:rsid w:val="007F291A"/>
    <w:rsid w:val="007F3599"/>
    <w:rsid w:val="008158EA"/>
    <w:rsid w:val="00834B12"/>
    <w:rsid w:val="0084746C"/>
    <w:rsid w:val="00856310"/>
    <w:rsid w:val="0086658D"/>
    <w:rsid w:val="00870EDF"/>
    <w:rsid w:val="00883A46"/>
    <w:rsid w:val="0089617D"/>
    <w:rsid w:val="008A2F37"/>
    <w:rsid w:val="008C2F85"/>
    <w:rsid w:val="008C6B80"/>
    <w:rsid w:val="008E1EDF"/>
    <w:rsid w:val="009078A7"/>
    <w:rsid w:val="00943E5A"/>
    <w:rsid w:val="009C11A9"/>
    <w:rsid w:val="009C640B"/>
    <w:rsid w:val="009C7268"/>
    <w:rsid w:val="009D45E0"/>
    <w:rsid w:val="009E5946"/>
    <w:rsid w:val="009F03DF"/>
    <w:rsid w:val="009F1A86"/>
    <w:rsid w:val="009F7E3D"/>
    <w:rsid w:val="00A01184"/>
    <w:rsid w:val="00A1179D"/>
    <w:rsid w:val="00A534D3"/>
    <w:rsid w:val="00A563BC"/>
    <w:rsid w:val="00A57C4B"/>
    <w:rsid w:val="00A65C4C"/>
    <w:rsid w:val="00A76024"/>
    <w:rsid w:val="00A90D10"/>
    <w:rsid w:val="00AA3CAA"/>
    <w:rsid w:val="00AA475B"/>
    <w:rsid w:val="00AB140F"/>
    <w:rsid w:val="00AB4D13"/>
    <w:rsid w:val="00AD14AF"/>
    <w:rsid w:val="00B2149A"/>
    <w:rsid w:val="00B30E22"/>
    <w:rsid w:val="00B51D0C"/>
    <w:rsid w:val="00B70D96"/>
    <w:rsid w:val="00B74BBB"/>
    <w:rsid w:val="00B76397"/>
    <w:rsid w:val="00B84DF3"/>
    <w:rsid w:val="00B8541A"/>
    <w:rsid w:val="00B9239A"/>
    <w:rsid w:val="00B93BF6"/>
    <w:rsid w:val="00B978B3"/>
    <w:rsid w:val="00BA175E"/>
    <w:rsid w:val="00BA45DC"/>
    <w:rsid w:val="00BB3FAC"/>
    <w:rsid w:val="00BB5463"/>
    <w:rsid w:val="00BD2744"/>
    <w:rsid w:val="00C00E55"/>
    <w:rsid w:val="00C10632"/>
    <w:rsid w:val="00C111C3"/>
    <w:rsid w:val="00C33E9D"/>
    <w:rsid w:val="00C363D0"/>
    <w:rsid w:val="00C37CEB"/>
    <w:rsid w:val="00C42948"/>
    <w:rsid w:val="00C509F4"/>
    <w:rsid w:val="00C54280"/>
    <w:rsid w:val="00C54A62"/>
    <w:rsid w:val="00C55456"/>
    <w:rsid w:val="00C56B7D"/>
    <w:rsid w:val="00C57A2A"/>
    <w:rsid w:val="00C93CFB"/>
    <w:rsid w:val="00CA04EC"/>
    <w:rsid w:val="00CA1023"/>
    <w:rsid w:val="00CA781F"/>
    <w:rsid w:val="00CB6E81"/>
    <w:rsid w:val="00CE4C3B"/>
    <w:rsid w:val="00CE52CF"/>
    <w:rsid w:val="00CE789A"/>
    <w:rsid w:val="00D1335C"/>
    <w:rsid w:val="00D14608"/>
    <w:rsid w:val="00D2191D"/>
    <w:rsid w:val="00D545E9"/>
    <w:rsid w:val="00D64461"/>
    <w:rsid w:val="00D72FEE"/>
    <w:rsid w:val="00D73647"/>
    <w:rsid w:val="00D97ED4"/>
    <w:rsid w:val="00DB38B2"/>
    <w:rsid w:val="00DC3E66"/>
    <w:rsid w:val="00DF01A3"/>
    <w:rsid w:val="00E01FD9"/>
    <w:rsid w:val="00E02015"/>
    <w:rsid w:val="00E12845"/>
    <w:rsid w:val="00E23180"/>
    <w:rsid w:val="00E31E60"/>
    <w:rsid w:val="00E45958"/>
    <w:rsid w:val="00E70F95"/>
    <w:rsid w:val="00EB185D"/>
    <w:rsid w:val="00EB2220"/>
    <w:rsid w:val="00EB41BA"/>
    <w:rsid w:val="00ED0396"/>
    <w:rsid w:val="00EE54B8"/>
    <w:rsid w:val="00F03998"/>
    <w:rsid w:val="00F22B9E"/>
    <w:rsid w:val="00F22FA7"/>
    <w:rsid w:val="00F36405"/>
    <w:rsid w:val="00F81CF1"/>
    <w:rsid w:val="00F97749"/>
    <w:rsid w:val="00FA4A14"/>
    <w:rsid w:val="00FA4CB8"/>
    <w:rsid w:val="00FD101B"/>
    <w:rsid w:val="00FE5912"/>
    <w:rsid w:val="00FE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96B3C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8C6B8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210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6</cp:revision>
  <cp:lastPrinted>2016-09-01T16:10:00Z</cp:lastPrinted>
  <dcterms:created xsi:type="dcterms:W3CDTF">2021-07-01T15:41:00Z</dcterms:created>
  <dcterms:modified xsi:type="dcterms:W3CDTF">2024-02-12T19:41:00Z</dcterms:modified>
</cp:coreProperties>
</file>