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161BD" w14:textId="0A12239B" w:rsidR="0032288F" w:rsidRPr="00CD11B4" w:rsidRDefault="00315786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ING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. </w:t>
      </w:r>
      <w:r w:rsidR="001D5507">
        <w:rPr>
          <w:rFonts w:ascii="Arial" w:hAnsi="Arial" w:cs="Arial"/>
          <w:b/>
          <w:sz w:val="32"/>
          <w:szCs w:val="32"/>
        </w:rPr>
        <w:t>KEYLA MARESA SENA SOLÍ</w:t>
      </w:r>
      <w:r>
        <w:rPr>
          <w:rFonts w:ascii="Arial" w:hAnsi="Arial" w:cs="Arial"/>
          <w:b/>
          <w:sz w:val="32"/>
          <w:szCs w:val="32"/>
        </w:rPr>
        <w:t>S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B2F81A1" w14:textId="6449C361" w:rsidR="0032288F" w:rsidRPr="00CD1034" w:rsidRDefault="006F43B0" w:rsidP="006F43B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SUBDIRECTORA</w:t>
      </w:r>
      <w:r w:rsidR="0097236D" w:rsidRPr="00CD1034">
        <w:rPr>
          <w:rFonts w:ascii="Arial" w:hAnsi="Arial" w:cs="Arial"/>
        </w:rPr>
        <w:t xml:space="preserve"> DE LA DIRECCIÓN DE </w:t>
      </w:r>
      <w:r w:rsidR="00955000">
        <w:rPr>
          <w:rFonts w:ascii="Arial" w:hAnsi="Arial" w:cs="Arial"/>
        </w:rPr>
        <w:t>TRANSPARENCIA ADMINISTRATIVA Y CAPACITACIÓN</w:t>
      </w:r>
    </w:p>
    <w:p w14:paraId="588CC9EA" w14:textId="35B7381E" w:rsidR="0032288F" w:rsidRDefault="006F43B0" w:rsidP="006F43B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SD</w:t>
      </w:r>
      <w:r w:rsidR="00302E79">
        <w:rPr>
          <w:rFonts w:ascii="Arial" w:hAnsi="Arial" w:cs="Arial"/>
        </w:rPr>
        <w:t>A</w:t>
      </w:r>
    </w:p>
    <w:p w14:paraId="08BB9650" w14:textId="77777777" w:rsidR="0097236D" w:rsidRPr="00CD11B4" w:rsidRDefault="0097236D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04CE7E2D" w:rsidR="0032288F" w:rsidRPr="00315786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315786">
        <w:rPr>
          <w:rFonts w:ascii="Arial" w:hAnsi="Arial" w:cs="Arial"/>
        </w:rPr>
        <w:t>Ing</w:t>
      </w:r>
      <w:r w:rsidR="00A90231">
        <w:rPr>
          <w:rFonts w:ascii="Arial" w:hAnsi="Arial" w:cs="Arial"/>
        </w:rPr>
        <w:t>enier</w:t>
      </w:r>
      <w:r w:rsidR="008D156A">
        <w:rPr>
          <w:rFonts w:ascii="Arial" w:hAnsi="Arial" w:cs="Arial"/>
        </w:rPr>
        <w:t xml:space="preserve">a </w:t>
      </w:r>
      <w:r w:rsidR="00A90231">
        <w:rPr>
          <w:rFonts w:ascii="Arial" w:hAnsi="Arial" w:cs="Arial"/>
        </w:rPr>
        <w:t xml:space="preserve">Industrial y de Sistemas </w:t>
      </w:r>
      <w:r w:rsidR="0097236D">
        <w:rPr>
          <w:rFonts w:ascii="Arial" w:hAnsi="Arial" w:cs="Arial"/>
        </w:rPr>
        <w:t>(2004-2008). Facultad de Sistemas de la</w:t>
      </w:r>
      <w:r w:rsidR="00315786" w:rsidRPr="00315786">
        <w:rPr>
          <w:rFonts w:ascii="Arial" w:hAnsi="Arial" w:cs="Arial"/>
        </w:rPr>
        <w:t xml:space="preserve"> Universidad Autónoma de Coahuila</w:t>
      </w:r>
      <w:r w:rsidR="0097236D">
        <w:rPr>
          <w:rFonts w:ascii="Arial" w:hAnsi="Arial" w:cs="Arial"/>
        </w:rPr>
        <w:t>.</w:t>
      </w:r>
    </w:p>
    <w:p w14:paraId="35FADA10" w14:textId="00CB4829" w:rsidR="0032288F" w:rsidRPr="008D156A" w:rsidRDefault="0032288F" w:rsidP="008D156A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2587136F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1487018" w14:textId="625CC2CA" w:rsidR="006F43B0" w:rsidRDefault="006F43B0" w:rsidP="006F43B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(Junio 2024 – A la fecha). Subdirectora de la Dirección de Transparencia Administrativa Y Capacitación.</w:t>
            </w:r>
          </w:p>
          <w:p w14:paraId="6BADB011" w14:textId="77777777" w:rsidR="006F43B0" w:rsidRDefault="006F43B0" w:rsidP="00B27F84">
            <w:pPr>
              <w:jc w:val="both"/>
              <w:rPr>
                <w:rFonts w:ascii="Arial" w:hAnsi="Arial" w:cs="Arial"/>
              </w:rPr>
            </w:pPr>
          </w:p>
          <w:p w14:paraId="050B6276" w14:textId="3DB71805" w:rsidR="00B27F84" w:rsidRDefault="00B27F84" w:rsidP="00B27F8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2022 –</w:t>
            </w:r>
            <w:r w:rsidR="006F43B0">
              <w:rPr>
                <w:rFonts w:ascii="Arial" w:hAnsi="Arial" w:cs="Arial"/>
              </w:rPr>
              <w:t xml:space="preserve"> Junio 2024</w:t>
            </w:r>
            <w:r>
              <w:rPr>
                <w:rFonts w:ascii="Arial" w:hAnsi="Arial" w:cs="Arial"/>
              </w:rPr>
              <w:t>). Auditor de la Dirección de Transparencia Administrativa Y Capacitación.</w:t>
            </w:r>
          </w:p>
          <w:p w14:paraId="2D49D8B5" w14:textId="77777777" w:rsidR="00B27F84" w:rsidRDefault="00B27F84" w:rsidP="00955000">
            <w:pPr>
              <w:jc w:val="both"/>
              <w:rPr>
                <w:rFonts w:ascii="Arial" w:hAnsi="Arial" w:cs="Arial"/>
              </w:rPr>
            </w:pPr>
          </w:p>
          <w:p w14:paraId="1C265986" w14:textId="0C3260E0" w:rsidR="007E4FC4" w:rsidRDefault="007E4FC4" w:rsidP="0095500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(Marzo de 2020 – </w:t>
            </w:r>
            <w:r w:rsidR="00B27F84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). Auditor de la Dirección de </w:t>
            </w:r>
            <w:r w:rsidR="00955000">
              <w:rPr>
                <w:rFonts w:ascii="Arial" w:hAnsi="Arial" w:cs="Arial"/>
              </w:rPr>
              <w:t>Transparencia Administrativa Y Capacitación</w:t>
            </w:r>
            <w:r>
              <w:rPr>
                <w:rFonts w:ascii="Arial" w:hAnsi="Arial" w:cs="Arial"/>
              </w:rPr>
              <w:t>.</w:t>
            </w:r>
          </w:p>
          <w:p w14:paraId="28284EEA" w14:textId="77777777" w:rsidR="007E4FC4" w:rsidRDefault="007E4FC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8937DBA" w14:textId="501F052E" w:rsidR="007B5280" w:rsidRDefault="006267C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– </w:t>
            </w:r>
            <w:r w:rsidR="007E4FC4">
              <w:rPr>
                <w:rFonts w:ascii="Arial" w:hAnsi="Arial" w:cs="Arial"/>
              </w:rPr>
              <w:t>Marzo de 2020</w:t>
            </w:r>
            <w:r>
              <w:rPr>
                <w:rFonts w:ascii="Arial" w:hAnsi="Arial" w:cs="Arial"/>
              </w:rPr>
              <w:t xml:space="preserve">). </w:t>
            </w:r>
          </w:p>
          <w:p w14:paraId="29B44912" w14:textId="1F31DFFA" w:rsidR="006267CE" w:rsidRDefault="006267C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Auxiliar de Auditor de la Dirección de </w:t>
            </w:r>
            <w:r w:rsidR="00435839">
              <w:rPr>
                <w:rFonts w:ascii="Arial" w:hAnsi="Arial" w:cs="Arial"/>
              </w:rPr>
              <w:t>Transparencia Administrativa y capacitación</w:t>
            </w:r>
            <w:r w:rsidR="00FD0FA2">
              <w:rPr>
                <w:rFonts w:ascii="Arial" w:hAnsi="Arial" w:cs="Arial"/>
              </w:rPr>
              <w:t>.</w:t>
            </w:r>
          </w:p>
          <w:p w14:paraId="04641175" w14:textId="77777777" w:rsidR="006267CE" w:rsidRDefault="006267C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5559A84A" w:rsidR="0032288F" w:rsidRPr="00CD11B4" w:rsidRDefault="0031578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552B91">
              <w:rPr>
                <w:rFonts w:ascii="Arial" w:hAnsi="Arial" w:cs="Arial"/>
              </w:rPr>
              <w:t>Abril</w:t>
            </w:r>
            <w:r>
              <w:rPr>
                <w:rFonts w:ascii="Arial" w:hAnsi="Arial" w:cs="Arial"/>
              </w:rPr>
              <w:t xml:space="preserve"> 2014 </w:t>
            </w:r>
            <w:r w:rsidR="006267CE">
              <w:rPr>
                <w:rFonts w:ascii="Arial" w:hAnsi="Arial" w:cs="Arial"/>
              </w:rPr>
              <w:t>– Julio 2018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 w:rsidRPr="00CD11B4">
              <w:rPr>
                <w:rFonts w:ascii="Arial" w:hAnsi="Arial" w:cs="Arial"/>
              </w:rPr>
              <w:t xml:space="preserve">Auxiliar de Auditor </w:t>
            </w:r>
            <w:r w:rsidR="006F43B0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</w:t>
            </w:r>
            <w:r>
              <w:rPr>
                <w:rFonts w:ascii="Arial" w:hAnsi="Arial" w:cs="Arial"/>
              </w:rPr>
              <w:t>de Planeación, Información y Gestión.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47F15AAD" w14:textId="77777777" w:rsidR="00955000" w:rsidRPr="00435839" w:rsidRDefault="00955000" w:rsidP="0031578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A652B8C" w14:textId="1192CDE4" w:rsidR="0032288F" w:rsidRPr="001D5507" w:rsidRDefault="00315786" w:rsidP="0031578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lang w:val="en-US"/>
              </w:rPr>
            </w:pPr>
            <w:r w:rsidRPr="001D5507">
              <w:rPr>
                <w:rFonts w:ascii="Arial" w:hAnsi="Arial" w:cs="Arial"/>
                <w:bCs/>
                <w:iCs/>
                <w:lang w:val="en-US"/>
              </w:rPr>
              <w:t>Flextronics Manufacturing Juárez S.A</w:t>
            </w:r>
            <w:r w:rsidR="0097236D" w:rsidRPr="001D5507">
              <w:rPr>
                <w:rFonts w:ascii="Arial" w:hAnsi="Arial" w:cs="Arial"/>
                <w:bCs/>
                <w:iCs/>
                <w:lang w:val="en-US"/>
              </w:rPr>
              <w:t>.</w:t>
            </w:r>
            <w:r w:rsidRPr="001D5507">
              <w:rPr>
                <w:rFonts w:ascii="Arial" w:hAnsi="Arial" w:cs="Arial"/>
                <w:bCs/>
                <w:iCs/>
                <w:lang w:val="en-US"/>
              </w:rPr>
              <w:t xml:space="preserve"> de C.V</w:t>
            </w:r>
            <w:r w:rsidR="0097236D" w:rsidRPr="001D5507">
              <w:rPr>
                <w:rFonts w:ascii="Arial" w:hAnsi="Arial" w:cs="Arial"/>
                <w:bCs/>
                <w:iCs/>
                <w:lang w:val="en-US"/>
              </w:rPr>
              <w:t>.</w:t>
            </w:r>
          </w:p>
          <w:p w14:paraId="164486EC" w14:textId="77777777" w:rsidR="00315786" w:rsidRPr="001D5507" w:rsidRDefault="00315786" w:rsidP="0031578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lang w:val="en-US"/>
              </w:rPr>
            </w:pPr>
          </w:p>
          <w:p w14:paraId="53C00696" w14:textId="1BDFF921" w:rsidR="00315786" w:rsidRPr="001D5507" w:rsidRDefault="00315786" w:rsidP="0031578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lang w:val="en-US"/>
              </w:rPr>
            </w:pPr>
          </w:p>
        </w:tc>
        <w:tc>
          <w:tcPr>
            <w:tcW w:w="709" w:type="dxa"/>
          </w:tcPr>
          <w:p w14:paraId="08C98BA0" w14:textId="77777777" w:rsidR="0032288F" w:rsidRPr="001D5507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lang w:val="en-US"/>
              </w:rPr>
            </w:pPr>
          </w:p>
        </w:tc>
        <w:tc>
          <w:tcPr>
            <w:tcW w:w="3685" w:type="dxa"/>
          </w:tcPr>
          <w:p w14:paraId="0B594C33" w14:textId="77777777" w:rsidR="00955000" w:rsidRPr="00435839" w:rsidRDefault="00955000" w:rsidP="0031578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US"/>
              </w:rPr>
            </w:pPr>
          </w:p>
          <w:p w14:paraId="36FE3884" w14:textId="11307731" w:rsidR="0032288F" w:rsidRPr="00CD11B4" w:rsidRDefault="00315786" w:rsidP="0031578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(Junio 2010 – Marzo 2013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Coordinador del Sistema de Gestión de Calidad.</w:t>
            </w: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70F50867" w14:textId="56F3CDA7" w:rsidR="0032288F" w:rsidRPr="00CD11B4" w:rsidRDefault="0031578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WALMI</w:t>
            </w:r>
            <w:r w:rsidR="007E4FC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510CBA4" w14:textId="3812A455" w:rsidR="0032288F" w:rsidRDefault="0097236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315786">
              <w:rPr>
                <w:rFonts w:ascii="Arial" w:hAnsi="Arial" w:cs="Arial"/>
              </w:rPr>
              <w:t>Febrero 2010 – Junio 2010)</w:t>
            </w:r>
            <w:r>
              <w:rPr>
                <w:rFonts w:ascii="Arial" w:hAnsi="Arial" w:cs="Arial"/>
              </w:rPr>
              <w:t>.</w:t>
            </w:r>
            <w:r w:rsidR="00315786">
              <w:rPr>
                <w:rFonts w:ascii="Arial" w:hAnsi="Arial" w:cs="Arial"/>
              </w:rPr>
              <w:t xml:space="preserve"> Ing. De Producto.</w:t>
            </w:r>
          </w:p>
          <w:p w14:paraId="37EE722C" w14:textId="3EBFF46D" w:rsidR="00315786" w:rsidRPr="00CD11B4" w:rsidRDefault="0031578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1D41FC9F" w14:textId="77777777" w:rsidTr="002D5CAA">
        <w:tc>
          <w:tcPr>
            <w:tcW w:w="4219" w:type="dxa"/>
          </w:tcPr>
          <w:p w14:paraId="530E5CBC" w14:textId="62256BF0" w:rsidR="0032288F" w:rsidRPr="00CD11B4" w:rsidRDefault="0031578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>Embotelladora ARCA</w:t>
            </w:r>
            <w:r w:rsidR="007E4FC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9088B4F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7D54EF0" w14:textId="3E371EBB" w:rsidR="0032288F" w:rsidRPr="00CD11B4" w:rsidRDefault="0031578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(Septiembre 2009 – Febrero 2010)</w:t>
            </w:r>
            <w:r w:rsidR="0097236D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Prácticas Profesionales en el área de Seguridad Industrial.</w:t>
            </w:r>
          </w:p>
        </w:tc>
      </w:tr>
    </w:tbl>
    <w:p w14:paraId="0785126B" w14:textId="77777777" w:rsidR="0032288F" w:rsidRPr="00A534D3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4875599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6EBC114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736E3E" w14:textId="77777777" w:rsidR="006F6999" w:rsidRDefault="006F6999" w:rsidP="007E3B29">
      <w:pPr>
        <w:spacing w:after="0" w:line="240" w:lineRule="auto"/>
      </w:pPr>
      <w:r>
        <w:separator/>
      </w:r>
    </w:p>
  </w:endnote>
  <w:endnote w:type="continuationSeparator" w:id="0">
    <w:p w14:paraId="0F465194" w14:textId="77777777" w:rsidR="006F6999" w:rsidRDefault="006F6999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5EB97" w14:textId="77777777" w:rsidR="006F6999" w:rsidRDefault="006F6999" w:rsidP="007E3B29">
      <w:pPr>
        <w:spacing w:after="0" w:line="240" w:lineRule="auto"/>
      </w:pPr>
      <w:r>
        <w:separator/>
      </w:r>
    </w:p>
  </w:footnote>
  <w:footnote w:type="continuationSeparator" w:id="0">
    <w:p w14:paraId="38909B07" w14:textId="77777777" w:rsidR="006F6999" w:rsidRDefault="006F6999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27DDED66" w:rsidR="007E3B29" w:rsidRDefault="003B0DF0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1C7DB2" wp14:editId="591F337A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9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91635"/>
    <w:rsid w:val="000A6922"/>
    <w:rsid w:val="0013174D"/>
    <w:rsid w:val="00152687"/>
    <w:rsid w:val="001771BC"/>
    <w:rsid w:val="00187CB9"/>
    <w:rsid w:val="00187EAB"/>
    <w:rsid w:val="001A1209"/>
    <w:rsid w:val="001A25EB"/>
    <w:rsid w:val="001C1D67"/>
    <w:rsid w:val="001D5507"/>
    <w:rsid w:val="00205D4B"/>
    <w:rsid w:val="00207762"/>
    <w:rsid w:val="00212D47"/>
    <w:rsid w:val="002413AF"/>
    <w:rsid w:val="002C1A1B"/>
    <w:rsid w:val="002F7B65"/>
    <w:rsid w:val="00302E79"/>
    <w:rsid w:val="00315786"/>
    <w:rsid w:val="0032288F"/>
    <w:rsid w:val="00397B66"/>
    <w:rsid w:val="003B0DF0"/>
    <w:rsid w:val="003C29FD"/>
    <w:rsid w:val="003D6651"/>
    <w:rsid w:val="00414003"/>
    <w:rsid w:val="00435839"/>
    <w:rsid w:val="00471AF0"/>
    <w:rsid w:val="00484CC2"/>
    <w:rsid w:val="00494FA4"/>
    <w:rsid w:val="00497E6E"/>
    <w:rsid w:val="004B78AE"/>
    <w:rsid w:val="004D27B1"/>
    <w:rsid w:val="005162B3"/>
    <w:rsid w:val="00552B91"/>
    <w:rsid w:val="00595960"/>
    <w:rsid w:val="005A48B6"/>
    <w:rsid w:val="005C15DC"/>
    <w:rsid w:val="005C3DB3"/>
    <w:rsid w:val="006101FD"/>
    <w:rsid w:val="006267CE"/>
    <w:rsid w:val="006E64A7"/>
    <w:rsid w:val="006F43B0"/>
    <w:rsid w:val="006F6999"/>
    <w:rsid w:val="006F7CFA"/>
    <w:rsid w:val="00710BAC"/>
    <w:rsid w:val="007152E9"/>
    <w:rsid w:val="007B5280"/>
    <w:rsid w:val="007E3B29"/>
    <w:rsid w:val="007E4FC4"/>
    <w:rsid w:val="007F291A"/>
    <w:rsid w:val="00805E80"/>
    <w:rsid w:val="00834B12"/>
    <w:rsid w:val="00870EDF"/>
    <w:rsid w:val="00883A46"/>
    <w:rsid w:val="008A2F37"/>
    <w:rsid w:val="008D156A"/>
    <w:rsid w:val="009001C6"/>
    <w:rsid w:val="00955000"/>
    <w:rsid w:val="0097236D"/>
    <w:rsid w:val="009C7268"/>
    <w:rsid w:val="009D45E0"/>
    <w:rsid w:val="009F03DF"/>
    <w:rsid w:val="009F1EE9"/>
    <w:rsid w:val="00A1179D"/>
    <w:rsid w:val="00A534D3"/>
    <w:rsid w:val="00A563BC"/>
    <w:rsid w:val="00A57C4B"/>
    <w:rsid w:val="00A90231"/>
    <w:rsid w:val="00AB4D13"/>
    <w:rsid w:val="00AC2D2A"/>
    <w:rsid w:val="00B27F84"/>
    <w:rsid w:val="00BA3F8D"/>
    <w:rsid w:val="00BB3FAC"/>
    <w:rsid w:val="00BB5463"/>
    <w:rsid w:val="00BD2744"/>
    <w:rsid w:val="00C20B58"/>
    <w:rsid w:val="00C509F4"/>
    <w:rsid w:val="00C54280"/>
    <w:rsid w:val="00C55456"/>
    <w:rsid w:val="00CD1034"/>
    <w:rsid w:val="00D4568B"/>
    <w:rsid w:val="00E23180"/>
    <w:rsid w:val="00E31E60"/>
    <w:rsid w:val="00E45958"/>
    <w:rsid w:val="00E70F95"/>
    <w:rsid w:val="00EB41BA"/>
    <w:rsid w:val="00ED29CB"/>
    <w:rsid w:val="00F37C00"/>
    <w:rsid w:val="00F81CF1"/>
    <w:rsid w:val="00F97749"/>
    <w:rsid w:val="00F9792B"/>
    <w:rsid w:val="00FD0FA2"/>
    <w:rsid w:val="00FE7D93"/>
    <w:rsid w:val="00FF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178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4</cp:revision>
  <cp:lastPrinted>2016-08-29T14:22:00Z</cp:lastPrinted>
  <dcterms:created xsi:type="dcterms:W3CDTF">2024-03-12T19:11:00Z</dcterms:created>
  <dcterms:modified xsi:type="dcterms:W3CDTF">2025-04-03T19:59:00Z</dcterms:modified>
</cp:coreProperties>
</file>