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AC5259" w14:textId="0FF35130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2C01878" w14:textId="77777777" w:rsidR="0000152D" w:rsidRDefault="0000152D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16DFE365" w14:textId="4BDDD90F" w:rsidR="00B4768C" w:rsidRPr="00CD11B4" w:rsidRDefault="00F01B79" w:rsidP="00B4768C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C.P. ZITA MONSERRAT RUIZ NUÑEZ</w:t>
      </w:r>
    </w:p>
    <w:p w14:paraId="687CEFD8" w14:textId="4514A3F7" w:rsidR="003A2849" w:rsidRDefault="00BD39A1" w:rsidP="003A2849">
      <w:pPr>
        <w:rPr>
          <w:rFonts w:ascii="Arial" w:hAnsi="Arial" w:cs="Arial"/>
        </w:rPr>
      </w:pPr>
      <w:r>
        <w:rPr>
          <w:rFonts w:ascii="Arial" w:hAnsi="Arial" w:cs="Arial"/>
        </w:rPr>
        <w:t>SUBDIRECTORA</w:t>
      </w:r>
      <w:r w:rsidR="003A2849">
        <w:rPr>
          <w:rFonts w:ascii="Arial" w:hAnsi="Arial" w:cs="Arial"/>
        </w:rPr>
        <w:t xml:space="preserve"> DE LA DIRECCIÓN DE AUDITOR</w:t>
      </w:r>
      <w:r w:rsidR="00EC7547">
        <w:rPr>
          <w:rFonts w:ascii="Arial" w:hAnsi="Arial" w:cs="Arial"/>
        </w:rPr>
        <w:t>Í</w:t>
      </w:r>
      <w:r w:rsidR="003A2849">
        <w:rPr>
          <w:rFonts w:ascii="Arial" w:hAnsi="Arial" w:cs="Arial"/>
        </w:rPr>
        <w:t>A FINANCIERA</w:t>
      </w:r>
    </w:p>
    <w:p w14:paraId="1C0A26E2" w14:textId="56C660DB" w:rsidR="003A2849" w:rsidRPr="00CD11B4" w:rsidRDefault="00BD39A1" w:rsidP="003A2849">
      <w:pPr>
        <w:rPr>
          <w:rFonts w:ascii="Arial" w:hAnsi="Arial" w:cs="Arial"/>
        </w:rPr>
      </w:pPr>
      <w:r>
        <w:rPr>
          <w:rFonts w:ascii="Arial" w:hAnsi="Arial" w:cs="Arial"/>
        </w:rPr>
        <w:t>SDB</w:t>
      </w:r>
    </w:p>
    <w:p w14:paraId="262362F9" w14:textId="6B20E84E" w:rsidR="00B4768C" w:rsidRDefault="00B4768C" w:rsidP="00B4768C">
      <w:pPr>
        <w:rPr>
          <w:rFonts w:ascii="Arial" w:hAnsi="Arial" w:cs="Arial"/>
        </w:rPr>
      </w:pPr>
    </w:p>
    <w:p w14:paraId="3698B6A9" w14:textId="77777777" w:rsidR="00B4768C" w:rsidRPr="00CD11B4" w:rsidRDefault="00B4768C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32E0796" w14:textId="29D6EDB5" w:rsidR="00B4768C" w:rsidRPr="00CD11B4" w:rsidRDefault="00B4768C" w:rsidP="0000152D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F01B79">
        <w:rPr>
          <w:rFonts w:ascii="Arial" w:hAnsi="Arial" w:cs="Arial"/>
        </w:rPr>
        <w:t>Contador</w:t>
      </w:r>
      <w:r w:rsidR="00BD39A1">
        <w:rPr>
          <w:rFonts w:ascii="Arial" w:hAnsi="Arial" w:cs="Arial"/>
        </w:rPr>
        <w:t xml:space="preserve">a </w:t>
      </w:r>
      <w:r w:rsidR="00F01B79">
        <w:rPr>
          <w:rFonts w:ascii="Arial" w:hAnsi="Arial" w:cs="Arial"/>
        </w:rPr>
        <w:t>Públic</w:t>
      </w:r>
      <w:r w:rsidR="00BD39A1">
        <w:rPr>
          <w:rFonts w:ascii="Arial" w:hAnsi="Arial" w:cs="Arial"/>
        </w:rPr>
        <w:t>a</w:t>
      </w:r>
      <w:r w:rsidRPr="00CD11B4">
        <w:rPr>
          <w:rFonts w:ascii="Arial" w:hAnsi="Arial" w:cs="Arial"/>
        </w:rPr>
        <w:t xml:space="preserve"> (</w:t>
      </w:r>
      <w:r w:rsidR="00445121">
        <w:rPr>
          <w:rFonts w:ascii="Arial" w:hAnsi="Arial" w:cs="Arial"/>
        </w:rPr>
        <w:t>2013 - 2016</w:t>
      </w:r>
      <w:r w:rsidRPr="00CD11B4">
        <w:rPr>
          <w:rFonts w:ascii="Arial" w:hAnsi="Arial" w:cs="Arial"/>
        </w:rPr>
        <w:t>)</w:t>
      </w:r>
      <w:r w:rsidR="0000152D">
        <w:rPr>
          <w:rFonts w:ascii="Arial" w:hAnsi="Arial" w:cs="Arial"/>
        </w:rPr>
        <w:t xml:space="preserve">, </w:t>
      </w:r>
      <w:r w:rsidR="00F01B79">
        <w:rPr>
          <w:rFonts w:ascii="Arial" w:hAnsi="Arial" w:cs="Arial"/>
        </w:rPr>
        <w:t>Universidad Autónoma del Noreste</w:t>
      </w:r>
    </w:p>
    <w:p w14:paraId="57E5EE64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2AF7578F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DE6CBA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060E5E8D" w:rsidR="00B4768C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CD11B4">
        <w:rPr>
          <w:rFonts w:ascii="Arial" w:hAnsi="Arial" w:cs="Arial"/>
          <w:b/>
        </w:rPr>
        <w:t>TRAYECTORIA LABORAL</w:t>
      </w:r>
    </w:p>
    <w:p w14:paraId="46418AC3" w14:textId="77777777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6EEE8496" w14:textId="77777777" w:rsidTr="008639D3">
        <w:tc>
          <w:tcPr>
            <w:tcW w:w="4219" w:type="dxa"/>
          </w:tcPr>
          <w:p w14:paraId="39D1D020" w14:textId="1C78B6B6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</w:t>
            </w:r>
          </w:p>
          <w:p w14:paraId="412A359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06407B58" w14:textId="1697DA38" w:rsidR="00BD39A1" w:rsidRPr="00BD39A1" w:rsidRDefault="00BD39A1" w:rsidP="00BD39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s-ES_tradnl"/>
              </w:rPr>
            </w:pPr>
            <w:r w:rsidRPr="00BD39A1">
              <w:rPr>
                <w:rFonts w:ascii="Arial" w:hAnsi="Arial" w:cs="Arial"/>
                <w:lang w:val="es-ES_tradnl"/>
              </w:rPr>
              <w:t>(</w:t>
            </w:r>
            <w:r>
              <w:rPr>
                <w:rFonts w:ascii="Arial" w:hAnsi="Arial" w:cs="Arial"/>
                <w:lang w:val="es-ES_tradnl"/>
              </w:rPr>
              <w:t>Junio</w:t>
            </w:r>
            <w:r w:rsidRPr="00BD39A1">
              <w:rPr>
                <w:rFonts w:ascii="Arial" w:hAnsi="Arial" w:cs="Arial"/>
                <w:lang w:val="es-ES_tradnl"/>
              </w:rPr>
              <w:t xml:space="preserve"> 2025</w:t>
            </w:r>
            <w:r>
              <w:rPr>
                <w:rFonts w:ascii="Arial" w:hAnsi="Arial" w:cs="Arial"/>
                <w:lang w:val="es-ES_tradnl"/>
              </w:rPr>
              <w:t xml:space="preserve"> – A la fecha</w:t>
            </w:r>
            <w:r w:rsidRPr="00BD39A1">
              <w:rPr>
                <w:rFonts w:ascii="Arial" w:hAnsi="Arial" w:cs="Arial"/>
                <w:lang w:val="es-ES_tradnl"/>
              </w:rPr>
              <w:t xml:space="preserve">) </w:t>
            </w:r>
            <w:r>
              <w:rPr>
                <w:rFonts w:ascii="Arial" w:hAnsi="Arial" w:cs="Arial"/>
                <w:lang w:val="es-ES_tradnl"/>
              </w:rPr>
              <w:t>Subdirectora</w:t>
            </w:r>
            <w:r w:rsidRPr="00BD39A1">
              <w:rPr>
                <w:rFonts w:ascii="Arial" w:hAnsi="Arial" w:cs="Arial"/>
                <w:lang w:val="es-ES_tradnl"/>
              </w:rPr>
              <w:t xml:space="preserve"> de la Dirección de Auditoría Financiera.</w:t>
            </w:r>
          </w:p>
          <w:p w14:paraId="3E97E293" w14:textId="77777777" w:rsidR="00BD39A1" w:rsidRDefault="00BD39A1" w:rsidP="00B1264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169522D7" w14:textId="3E9936B5" w:rsidR="00B1264D" w:rsidRDefault="00B1264D" w:rsidP="00B1264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 – </w:t>
            </w:r>
            <w:proofErr w:type="gramStart"/>
            <w:r w:rsidR="00BD39A1">
              <w:rPr>
                <w:rFonts w:ascii="Arial" w:hAnsi="Arial" w:cs="Arial"/>
              </w:rPr>
              <w:t>Mayo</w:t>
            </w:r>
            <w:proofErr w:type="gramEnd"/>
            <w:r w:rsidR="00BD39A1">
              <w:rPr>
                <w:rFonts w:ascii="Arial" w:hAnsi="Arial" w:cs="Arial"/>
              </w:rPr>
              <w:t xml:space="preserve"> 2025</w:t>
            </w:r>
            <w:r>
              <w:rPr>
                <w:rFonts w:ascii="Arial" w:hAnsi="Arial" w:cs="Arial"/>
              </w:rPr>
              <w:t>) Auditor</w:t>
            </w:r>
            <w:r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>
              <w:rPr>
                <w:rFonts w:ascii="Arial" w:hAnsi="Arial" w:cs="Arial"/>
              </w:rPr>
              <w:t>Auditoría Financiera.</w:t>
            </w:r>
          </w:p>
          <w:p w14:paraId="0CB4FE86" w14:textId="77777777" w:rsidR="00B1264D" w:rsidRDefault="00B1264D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3FFFBC2" w14:textId="7B296C18" w:rsidR="0000152D" w:rsidRDefault="0000152D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(Abril 2021 – </w:t>
            </w:r>
            <w:r w:rsidR="00B1264D">
              <w:rPr>
                <w:rFonts w:ascii="Arial" w:hAnsi="Arial" w:cs="Arial"/>
              </w:rPr>
              <w:t>Septiembre 2022</w:t>
            </w:r>
            <w:r>
              <w:rPr>
                <w:rFonts w:ascii="Arial" w:hAnsi="Arial" w:cs="Arial"/>
              </w:rPr>
              <w:t>) Auditor</w:t>
            </w:r>
            <w:r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>
              <w:rPr>
                <w:rFonts w:ascii="Arial" w:hAnsi="Arial" w:cs="Arial"/>
              </w:rPr>
              <w:t>Auditoría Financiera.</w:t>
            </w:r>
          </w:p>
          <w:p w14:paraId="09BD6C1F" w14:textId="77777777" w:rsidR="0000152D" w:rsidRDefault="0000152D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B1DC9A5" w14:textId="3E6A2941" w:rsidR="00435150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F01B79">
              <w:rPr>
                <w:rFonts w:ascii="Arial" w:hAnsi="Arial" w:cs="Arial"/>
              </w:rPr>
              <w:t>Mayo</w:t>
            </w:r>
            <w:proofErr w:type="gramEnd"/>
            <w:r w:rsidR="00F01B79">
              <w:rPr>
                <w:rFonts w:ascii="Arial" w:hAnsi="Arial" w:cs="Arial"/>
              </w:rPr>
              <w:t xml:space="preserve"> 2019</w:t>
            </w:r>
            <w:r w:rsidR="006B6C22">
              <w:rPr>
                <w:rFonts w:ascii="Arial" w:hAnsi="Arial" w:cs="Arial"/>
              </w:rPr>
              <w:t xml:space="preserve"> – </w:t>
            </w:r>
            <w:proofErr w:type="gramStart"/>
            <w:r w:rsidR="006B6C22">
              <w:rPr>
                <w:rFonts w:ascii="Arial" w:hAnsi="Arial" w:cs="Arial"/>
              </w:rPr>
              <w:t>A</w:t>
            </w:r>
            <w:r w:rsidR="0000152D">
              <w:rPr>
                <w:rFonts w:ascii="Arial" w:hAnsi="Arial" w:cs="Arial"/>
              </w:rPr>
              <w:t>bril</w:t>
            </w:r>
            <w:proofErr w:type="gramEnd"/>
            <w:r w:rsidR="0000152D">
              <w:rPr>
                <w:rFonts w:ascii="Arial" w:hAnsi="Arial" w:cs="Arial"/>
              </w:rPr>
              <w:t xml:space="preserve"> 2021</w:t>
            </w:r>
            <w:r w:rsidRPr="00CD11B4">
              <w:rPr>
                <w:rFonts w:ascii="Arial" w:hAnsi="Arial" w:cs="Arial"/>
              </w:rPr>
              <w:t>)</w:t>
            </w:r>
            <w:r w:rsidR="006B6C22">
              <w:rPr>
                <w:rFonts w:ascii="Arial" w:hAnsi="Arial" w:cs="Arial"/>
              </w:rPr>
              <w:t xml:space="preserve"> </w:t>
            </w:r>
          </w:p>
          <w:p w14:paraId="3CC73617" w14:textId="142330BE" w:rsidR="00B4768C" w:rsidRPr="00CD11B4" w:rsidRDefault="006B6C22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Auxiliar </w:t>
            </w:r>
            <w:r w:rsidR="00435150">
              <w:rPr>
                <w:rFonts w:ascii="Arial" w:hAnsi="Arial" w:cs="Arial"/>
              </w:rPr>
              <w:t xml:space="preserve">de </w:t>
            </w:r>
            <w:r>
              <w:rPr>
                <w:rFonts w:ascii="Arial" w:hAnsi="Arial" w:cs="Arial"/>
              </w:rPr>
              <w:t>Auditor</w:t>
            </w:r>
            <w:r w:rsidR="00B4768C" w:rsidRPr="00CD11B4">
              <w:rPr>
                <w:rFonts w:ascii="Arial" w:hAnsi="Arial" w:cs="Arial"/>
              </w:rPr>
              <w:t xml:space="preserve"> </w:t>
            </w:r>
            <w:r w:rsidR="00435150">
              <w:rPr>
                <w:rFonts w:ascii="Arial" w:hAnsi="Arial" w:cs="Arial"/>
              </w:rPr>
              <w:t>de</w:t>
            </w:r>
            <w:r w:rsidR="00B4768C" w:rsidRPr="00CD11B4">
              <w:rPr>
                <w:rFonts w:ascii="Arial" w:hAnsi="Arial" w:cs="Arial"/>
              </w:rPr>
              <w:t xml:space="preserve"> la Dirección de </w:t>
            </w:r>
            <w:r>
              <w:rPr>
                <w:rFonts w:ascii="Arial" w:hAnsi="Arial" w:cs="Arial"/>
              </w:rPr>
              <w:t>Auditoría Financiera</w:t>
            </w:r>
            <w:r w:rsidR="003232F0">
              <w:rPr>
                <w:rFonts w:ascii="Arial" w:hAnsi="Arial" w:cs="Arial"/>
              </w:rPr>
              <w:t>.</w:t>
            </w:r>
          </w:p>
          <w:p w14:paraId="4172DF55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36CB97DC" w14:textId="77777777" w:rsidTr="008639D3">
        <w:tc>
          <w:tcPr>
            <w:tcW w:w="4219" w:type="dxa"/>
          </w:tcPr>
          <w:p w14:paraId="4F615DFC" w14:textId="04A405C9" w:rsidR="00B4768C" w:rsidRPr="00CD11B4" w:rsidRDefault="00F01B79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Auteles Kalionchiz S.A. de C.V.</w:t>
            </w:r>
          </w:p>
        </w:tc>
        <w:tc>
          <w:tcPr>
            <w:tcW w:w="709" w:type="dxa"/>
          </w:tcPr>
          <w:p w14:paraId="655F712C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6A2BC52C" w14:textId="31158A6C" w:rsidR="00435150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F01B79">
              <w:rPr>
                <w:rFonts w:ascii="Arial" w:hAnsi="Arial" w:cs="Arial"/>
              </w:rPr>
              <w:t>Diciembre 2016 – Mayo 2019</w:t>
            </w:r>
            <w:r w:rsidRPr="00CD11B4">
              <w:rPr>
                <w:rFonts w:ascii="Arial" w:hAnsi="Arial" w:cs="Arial"/>
              </w:rPr>
              <w:t>)</w:t>
            </w:r>
            <w:r w:rsidR="006B6C22">
              <w:rPr>
                <w:rFonts w:ascii="Arial" w:hAnsi="Arial" w:cs="Arial"/>
              </w:rPr>
              <w:t xml:space="preserve"> </w:t>
            </w:r>
          </w:p>
          <w:p w14:paraId="5970C416" w14:textId="6520FD38" w:rsidR="00B4768C" w:rsidRDefault="006B6C22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Auxiliar Contable en el área de </w:t>
            </w:r>
            <w:r w:rsidR="00F01B79">
              <w:rPr>
                <w:rFonts w:ascii="Arial" w:hAnsi="Arial" w:cs="Arial"/>
              </w:rPr>
              <w:t>Auditoría de ingresos</w:t>
            </w:r>
          </w:p>
          <w:p w14:paraId="1985A304" w14:textId="17BD6FA5" w:rsidR="006B6C22" w:rsidRPr="00CD11B4" w:rsidRDefault="006B6C22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666F8E27" w14:textId="77777777" w:rsidTr="008639D3">
        <w:tc>
          <w:tcPr>
            <w:tcW w:w="4219" w:type="dxa"/>
          </w:tcPr>
          <w:p w14:paraId="47597A7B" w14:textId="57FE36B9" w:rsidR="006B6C22" w:rsidRPr="00CD11B4" w:rsidRDefault="00F01B79" w:rsidP="006B6C2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Servicio de Administración Tributaria </w:t>
            </w:r>
          </w:p>
          <w:p w14:paraId="3B8DB0BC" w14:textId="1275AC23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45C1DFA8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7DD69E82" w14:textId="4EC24648" w:rsidR="00435150" w:rsidRDefault="006B6C22" w:rsidP="006B6C2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F01B79">
              <w:rPr>
                <w:rFonts w:ascii="Arial" w:hAnsi="Arial" w:cs="Arial"/>
              </w:rPr>
              <w:t>Noviembre 2015 – Mayo 2016</w:t>
            </w:r>
            <w:r w:rsidRPr="00CD11B4">
              <w:rPr>
                <w:rFonts w:ascii="Arial" w:hAnsi="Arial" w:cs="Arial"/>
              </w:rPr>
              <w:t>)</w:t>
            </w:r>
            <w:r>
              <w:rPr>
                <w:rFonts w:ascii="Arial" w:hAnsi="Arial" w:cs="Arial"/>
              </w:rPr>
              <w:t xml:space="preserve"> </w:t>
            </w:r>
          </w:p>
          <w:p w14:paraId="54490BCF" w14:textId="3FEEC793" w:rsidR="006B6C22" w:rsidRPr="00CD11B4" w:rsidRDefault="00F01B79" w:rsidP="006B6C2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Prácticas profesionales en Servicio al </w:t>
            </w:r>
            <w:r w:rsidR="0000152D">
              <w:rPr>
                <w:rFonts w:ascii="Arial" w:hAnsi="Arial" w:cs="Arial"/>
              </w:rPr>
              <w:t>C</w:t>
            </w:r>
            <w:r>
              <w:rPr>
                <w:rFonts w:ascii="Arial" w:hAnsi="Arial" w:cs="Arial"/>
              </w:rPr>
              <w:t>ontribuyente.</w:t>
            </w:r>
          </w:p>
          <w:p w14:paraId="39AE152F" w14:textId="3211146B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</w:tbl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02F695" w14:textId="77777777" w:rsidR="00667D21" w:rsidRDefault="00667D21" w:rsidP="00B05170">
      <w:r>
        <w:separator/>
      </w:r>
    </w:p>
  </w:endnote>
  <w:endnote w:type="continuationSeparator" w:id="0">
    <w:p w14:paraId="72754E5A" w14:textId="77777777" w:rsidR="00667D21" w:rsidRDefault="00667D21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BE91A6" w14:textId="77777777" w:rsidR="00667D21" w:rsidRDefault="00667D21" w:rsidP="00B05170">
      <w:r>
        <w:separator/>
      </w:r>
    </w:p>
  </w:footnote>
  <w:footnote w:type="continuationSeparator" w:id="0">
    <w:p w14:paraId="45D19005" w14:textId="77777777" w:rsidR="00667D21" w:rsidRDefault="00667D21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5170"/>
    <w:rsid w:val="0000152D"/>
    <w:rsid w:val="001C58E5"/>
    <w:rsid w:val="001F7CF1"/>
    <w:rsid w:val="0025019B"/>
    <w:rsid w:val="00267FF4"/>
    <w:rsid w:val="00314D2B"/>
    <w:rsid w:val="003232F0"/>
    <w:rsid w:val="003A2849"/>
    <w:rsid w:val="00435150"/>
    <w:rsid w:val="00445121"/>
    <w:rsid w:val="004970FA"/>
    <w:rsid w:val="0056372E"/>
    <w:rsid w:val="006019F0"/>
    <w:rsid w:val="00667D21"/>
    <w:rsid w:val="006B6C22"/>
    <w:rsid w:val="006F3532"/>
    <w:rsid w:val="00A77231"/>
    <w:rsid w:val="00AD1437"/>
    <w:rsid w:val="00B05170"/>
    <w:rsid w:val="00B1264D"/>
    <w:rsid w:val="00B4768C"/>
    <w:rsid w:val="00BA7224"/>
    <w:rsid w:val="00BC3BE9"/>
    <w:rsid w:val="00BD39A1"/>
    <w:rsid w:val="00C77B21"/>
    <w:rsid w:val="00EC1A47"/>
    <w:rsid w:val="00EC7547"/>
    <w:rsid w:val="00F01B79"/>
    <w:rsid w:val="00F43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7359C3E"/>
  <w14:defaultImageDpi w14:val="32767"/>
  <w15:docId w15:val="{0FD1C6F6-599B-4B5F-902C-795CEC3AE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129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Sandra Ximena Duran Valdes</cp:lastModifiedBy>
  <cp:revision>2</cp:revision>
  <dcterms:created xsi:type="dcterms:W3CDTF">2025-07-03T20:32:00Z</dcterms:created>
  <dcterms:modified xsi:type="dcterms:W3CDTF">2025-07-03T20:32:00Z</dcterms:modified>
</cp:coreProperties>
</file>