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FE365" w14:textId="1780CA5D" w:rsidR="00B4768C" w:rsidRPr="00CD11B4" w:rsidRDefault="008E2436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ING. CARLOS OMAR SORIANO PAZ </w:t>
      </w:r>
    </w:p>
    <w:p w14:paraId="262362F9" w14:textId="3572AB71" w:rsidR="00B4768C" w:rsidRPr="006A1DFD" w:rsidRDefault="00062958" w:rsidP="009A427B">
      <w:pPr>
        <w:jc w:val="both"/>
        <w:rPr>
          <w:rFonts w:ascii="Arial" w:hAnsi="Arial" w:cs="Arial"/>
          <w:sz w:val="22"/>
        </w:rPr>
      </w:pPr>
      <w:r w:rsidRPr="006A1DFD">
        <w:rPr>
          <w:rFonts w:ascii="Arial" w:hAnsi="Arial" w:cs="Arial"/>
          <w:sz w:val="22"/>
        </w:rPr>
        <w:t>AUDITOR DE LA DIRECCIÓN DE ANÁLISIS</w:t>
      </w:r>
      <w:r w:rsidR="00DA0CE4" w:rsidRPr="006A1DFD">
        <w:rPr>
          <w:rFonts w:ascii="Arial" w:hAnsi="Arial" w:cs="Arial"/>
          <w:sz w:val="22"/>
        </w:rPr>
        <w:t>,</w:t>
      </w:r>
      <w:r w:rsidRPr="006A1DFD">
        <w:rPr>
          <w:rFonts w:ascii="Arial" w:hAnsi="Arial" w:cs="Arial"/>
          <w:sz w:val="22"/>
        </w:rPr>
        <w:t xml:space="preserve"> IMPLEMENTACIÓN </w:t>
      </w:r>
      <w:r w:rsidR="00DA0CE4" w:rsidRPr="006A1DFD">
        <w:rPr>
          <w:rFonts w:ascii="Arial" w:hAnsi="Arial" w:cs="Arial"/>
          <w:sz w:val="22"/>
        </w:rPr>
        <w:t>Y SEGUIMIENTO ESTATAL</w:t>
      </w:r>
    </w:p>
    <w:p w14:paraId="15619DA7" w14:textId="225EAB32" w:rsidR="00062958" w:rsidRPr="006A1DFD" w:rsidRDefault="006A1DFD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6D86855F" w:rsidR="00B4768C" w:rsidRPr="00112CBE" w:rsidRDefault="00B4768C" w:rsidP="00112CBE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Cs/>
          <w:iCs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8E2436" w:rsidRPr="00062958">
        <w:rPr>
          <w:rFonts w:ascii="Arial" w:hAnsi="Arial" w:cs="Arial"/>
          <w:bCs/>
          <w:iCs/>
        </w:rPr>
        <w:t>Ingeniería en Tecnologías de la</w:t>
      </w:r>
      <w:r w:rsidR="006A1DFD">
        <w:rPr>
          <w:rFonts w:ascii="Arial" w:hAnsi="Arial" w:cs="Arial"/>
          <w:b/>
          <w:bCs/>
          <w:i/>
          <w:iCs/>
        </w:rPr>
        <w:t xml:space="preserve"> </w:t>
      </w:r>
      <w:r w:rsidR="008E2436" w:rsidRPr="00062958">
        <w:rPr>
          <w:rFonts w:ascii="Arial" w:hAnsi="Arial" w:cs="Arial"/>
          <w:bCs/>
          <w:iCs/>
        </w:rPr>
        <w:t>Información y Comunicación</w:t>
      </w:r>
      <w:r w:rsidR="008E2436">
        <w:rPr>
          <w:rFonts w:ascii="Arial" w:hAnsi="Arial" w:cs="Arial"/>
        </w:rPr>
        <w:t xml:space="preserve"> (2009–201</w:t>
      </w:r>
      <w:r w:rsidR="00DD46C1">
        <w:rPr>
          <w:rFonts w:ascii="Arial" w:hAnsi="Arial" w:cs="Arial"/>
        </w:rPr>
        <w:t>3</w:t>
      </w:r>
      <w:r w:rsidR="008E2436">
        <w:rPr>
          <w:rFonts w:ascii="Arial" w:hAnsi="Arial" w:cs="Arial"/>
        </w:rPr>
        <w:t>), Universidad Tecnológica de Torreón</w:t>
      </w:r>
      <w:r w:rsidR="00DA0CE4">
        <w:rPr>
          <w:rFonts w:ascii="Arial" w:hAnsi="Arial" w:cs="Arial"/>
        </w:rPr>
        <w:t>, Coahuila de Zaragoza</w:t>
      </w:r>
      <w:r w:rsidR="00112CBE">
        <w:rPr>
          <w:rFonts w:ascii="Arial" w:hAnsi="Arial" w:cs="Arial"/>
        </w:rPr>
        <w:t>.</w:t>
      </w:r>
    </w:p>
    <w:p w14:paraId="57E5EE64" w14:textId="3DF10C52" w:rsidR="00B4768C" w:rsidRPr="00CD11B4" w:rsidRDefault="00DD46C1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  </w:t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229C544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4003"/>
        <w:gridCol w:w="850"/>
      </w:tblGrid>
      <w:tr w:rsidR="00B4768C" w:rsidRPr="00CD11B4" w14:paraId="6EEE8496" w14:textId="77777777" w:rsidTr="00964C3A">
        <w:tc>
          <w:tcPr>
            <w:tcW w:w="4219" w:type="dxa"/>
          </w:tcPr>
          <w:p w14:paraId="39D1D020" w14:textId="49A6F34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9A427B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853" w:type="dxa"/>
            <w:gridSpan w:val="2"/>
          </w:tcPr>
          <w:p w14:paraId="1C072F91" w14:textId="64AF3F65" w:rsidR="006A1DFD" w:rsidRDefault="006A1DFD" w:rsidP="006A1DFD">
            <w:pPr>
              <w:autoSpaceDE w:val="0"/>
              <w:autoSpaceDN w:val="0"/>
              <w:adjustRightInd w:val="0"/>
              <w:ind w:right="319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2023 - A la fecha). Auditor de la Dirección de Análisis, Implementación y Seguimiento Estatal.</w:t>
            </w:r>
          </w:p>
          <w:p w14:paraId="66E8E6A5" w14:textId="77777777" w:rsidR="006A1DFD" w:rsidRDefault="006A1DFD" w:rsidP="006A1DFD">
            <w:pPr>
              <w:autoSpaceDE w:val="0"/>
              <w:autoSpaceDN w:val="0"/>
              <w:adjustRightInd w:val="0"/>
              <w:ind w:right="319"/>
              <w:jc w:val="both"/>
              <w:rPr>
                <w:rFonts w:ascii="Arial" w:hAnsi="Arial" w:cs="Arial"/>
              </w:rPr>
            </w:pPr>
          </w:p>
          <w:p w14:paraId="28977518" w14:textId="321FF6AF" w:rsidR="00964C3A" w:rsidRDefault="00964C3A" w:rsidP="00964C3A">
            <w:pPr>
              <w:autoSpaceDE w:val="0"/>
              <w:autoSpaceDN w:val="0"/>
              <w:adjustRightInd w:val="0"/>
              <w:ind w:right="319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F7048C">
              <w:rPr>
                <w:rFonts w:ascii="Arial" w:hAnsi="Arial" w:cs="Arial"/>
              </w:rPr>
              <w:t>Septiembre</w:t>
            </w:r>
            <w:r w:rsidR="006A1DFD">
              <w:rPr>
                <w:rFonts w:ascii="Arial" w:hAnsi="Arial" w:cs="Arial"/>
              </w:rPr>
              <w:t xml:space="preserve"> 202</w:t>
            </w:r>
            <w:r w:rsidR="00F7048C">
              <w:rPr>
                <w:rFonts w:ascii="Arial" w:hAnsi="Arial" w:cs="Arial"/>
              </w:rPr>
              <w:t>2</w:t>
            </w:r>
            <w:r w:rsidR="006A1DFD">
              <w:rPr>
                <w:rFonts w:ascii="Arial" w:hAnsi="Arial" w:cs="Arial"/>
              </w:rPr>
              <w:t xml:space="preserve"> </w:t>
            </w:r>
            <w:r w:rsidR="00F7048C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F7048C">
              <w:rPr>
                <w:rFonts w:ascii="Arial" w:hAnsi="Arial" w:cs="Arial"/>
              </w:rPr>
              <w:t>Mayo 2023</w:t>
            </w:r>
            <w:r>
              <w:rPr>
                <w:rFonts w:ascii="Arial" w:hAnsi="Arial" w:cs="Arial"/>
              </w:rPr>
              <w:t>). Auxiliar de Auditor de la Dirección de Análisis, Implementación y Seguimiento Estatal.</w:t>
            </w:r>
          </w:p>
          <w:p w14:paraId="63AA8B14" w14:textId="77777777" w:rsidR="00964C3A" w:rsidRDefault="00964C3A" w:rsidP="00964C3A">
            <w:pPr>
              <w:autoSpaceDE w:val="0"/>
              <w:autoSpaceDN w:val="0"/>
              <w:adjustRightInd w:val="0"/>
              <w:ind w:right="319"/>
              <w:jc w:val="both"/>
              <w:rPr>
                <w:rFonts w:ascii="Arial" w:hAnsi="Arial" w:cs="Arial"/>
              </w:rPr>
            </w:pPr>
          </w:p>
          <w:p w14:paraId="3595D52E" w14:textId="0F476E1F" w:rsidR="00DA0CE4" w:rsidRDefault="00DA0CE4" w:rsidP="00964C3A">
            <w:pPr>
              <w:autoSpaceDE w:val="0"/>
              <w:autoSpaceDN w:val="0"/>
              <w:adjustRightInd w:val="0"/>
              <w:ind w:right="319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(Junio 2021 </w:t>
            </w:r>
            <w:r w:rsidR="00964C3A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964C3A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Auxiliar de Auditor de la Dirección de Análisis, Implementación y Seguimie</w:t>
            </w:r>
            <w:r w:rsidR="007F034E">
              <w:rPr>
                <w:rFonts w:ascii="Arial" w:hAnsi="Arial" w:cs="Arial"/>
              </w:rPr>
              <w:t>n</w:t>
            </w:r>
            <w:r>
              <w:rPr>
                <w:rFonts w:ascii="Arial" w:hAnsi="Arial" w:cs="Arial"/>
              </w:rPr>
              <w:t>to Estatal.</w:t>
            </w:r>
          </w:p>
          <w:p w14:paraId="0FC4511C" w14:textId="77777777" w:rsidR="00DA0CE4" w:rsidRDefault="00DA0CE4" w:rsidP="00964C3A">
            <w:pPr>
              <w:autoSpaceDE w:val="0"/>
              <w:autoSpaceDN w:val="0"/>
              <w:adjustRightInd w:val="0"/>
              <w:ind w:right="319"/>
              <w:jc w:val="both"/>
              <w:rPr>
                <w:rFonts w:ascii="Arial" w:hAnsi="Arial" w:cs="Arial"/>
              </w:rPr>
            </w:pPr>
          </w:p>
          <w:p w14:paraId="553593CD" w14:textId="425846DF" w:rsidR="00B4768C" w:rsidRDefault="00DD46C1" w:rsidP="00964C3A">
            <w:pPr>
              <w:autoSpaceDE w:val="0"/>
              <w:autoSpaceDN w:val="0"/>
              <w:adjustRightInd w:val="0"/>
              <w:ind w:right="319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DA0CE4">
              <w:rPr>
                <w:rFonts w:ascii="Arial" w:hAnsi="Arial" w:cs="Arial"/>
              </w:rPr>
              <w:t>O</w:t>
            </w:r>
            <w:r w:rsidR="00062958">
              <w:rPr>
                <w:rFonts w:ascii="Arial" w:hAnsi="Arial" w:cs="Arial"/>
              </w:rPr>
              <w:t>ctubre</w:t>
            </w:r>
            <w:r>
              <w:rPr>
                <w:rFonts w:ascii="Arial" w:hAnsi="Arial" w:cs="Arial"/>
              </w:rPr>
              <w:t xml:space="preserve"> 2019</w:t>
            </w:r>
            <w:r w:rsidR="008E2436">
              <w:rPr>
                <w:rFonts w:ascii="Arial" w:hAnsi="Arial" w:cs="Arial"/>
              </w:rPr>
              <w:t xml:space="preserve"> </w:t>
            </w:r>
            <w:r w:rsidR="00DA0CE4">
              <w:rPr>
                <w:rFonts w:ascii="Arial" w:hAnsi="Arial" w:cs="Arial"/>
              </w:rPr>
              <w:t>–</w:t>
            </w:r>
            <w:r w:rsidR="008E2436">
              <w:rPr>
                <w:rFonts w:ascii="Arial" w:hAnsi="Arial" w:cs="Arial"/>
              </w:rPr>
              <w:t xml:space="preserve"> </w:t>
            </w:r>
            <w:r w:rsidR="00DA0CE4">
              <w:rPr>
                <w:rFonts w:ascii="Arial" w:hAnsi="Arial" w:cs="Arial"/>
              </w:rPr>
              <w:t>Junio 2021</w:t>
            </w:r>
            <w:r w:rsidR="008E2436">
              <w:rPr>
                <w:rFonts w:ascii="Arial" w:hAnsi="Arial" w:cs="Arial"/>
              </w:rPr>
              <w:t xml:space="preserve">). </w:t>
            </w:r>
            <w:r w:rsidR="00A409C4">
              <w:rPr>
                <w:rFonts w:ascii="Arial" w:hAnsi="Arial" w:cs="Arial"/>
              </w:rPr>
              <w:t>Auxiliar de Auditor</w:t>
            </w:r>
            <w:r w:rsidR="00062958">
              <w:rPr>
                <w:rFonts w:ascii="Arial" w:hAnsi="Arial" w:cs="Arial"/>
              </w:rPr>
              <w:t xml:space="preserve"> de la Dirección de Análisis e Implementación.</w:t>
            </w:r>
          </w:p>
          <w:p w14:paraId="4172DF55" w14:textId="031845AC" w:rsidR="00062958" w:rsidRPr="00CD11B4" w:rsidRDefault="00062958" w:rsidP="00964C3A">
            <w:pPr>
              <w:autoSpaceDE w:val="0"/>
              <w:autoSpaceDN w:val="0"/>
              <w:adjustRightInd w:val="0"/>
              <w:ind w:right="319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964C3A">
        <w:trPr>
          <w:gridAfter w:val="1"/>
          <w:wAfter w:w="850" w:type="dxa"/>
        </w:trPr>
        <w:tc>
          <w:tcPr>
            <w:tcW w:w="4219" w:type="dxa"/>
          </w:tcPr>
          <w:p w14:paraId="4F615DFC" w14:textId="700757AF" w:rsidR="00B4768C" w:rsidRPr="00CD11B4" w:rsidRDefault="008E243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FAGAR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1985A304" w14:textId="2380D020" w:rsidR="00B4768C" w:rsidRPr="00CD11B4" w:rsidRDefault="00DD46C1" w:rsidP="00DD46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r w:rsidR="00DA0CE4"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>ctubre 2012</w:t>
            </w:r>
            <w:r w:rsidR="0006295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062958">
              <w:rPr>
                <w:rFonts w:ascii="Arial" w:hAnsi="Arial" w:cs="Arial"/>
              </w:rPr>
              <w:t xml:space="preserve"> </w:t>
            </w:r>
            <w:r w:rsidR="00DA0CE4"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>ctubre del 2019)</w:t>
            </w:r>
            <w:r w:rsidR="00B4768C"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 xml:space="preserve">Auxiliar de </w:t>
            </w:r>
            <w:r w:rsidR="009A427B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 xml:space="preserve">istemas y </w:t>
            </w:r>
            <w:r w:rsidR="009A427B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antenimiento.</w:t>
            </w:r>
          </w:p>
        </w:tc>
      </w:tr>
      <w:tr w:rsidR="00B4768C" w:rsidRPr="00CD11B4" w14:paraId="666F8E27" w14:textId="77777777" w:rsidTr="00964C3A">
        <w:trPr>
          <w:gridAfter w:val="1"/>
          <w:wAfter w:w="850" w:type="dxa"/>
        </w:trPr>
        <w:tc>
          <w:tcPr>
            <w:tcW w:w="4219" w:type="dxa"/>
          </w:tcPr>
          <w:p w14:paraId="3B8DB0BC" w14:textId="7A3E971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39AE152F" w14:textId="19FC2C5C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964C3A">
        <w:trPr>
          <w:gridAfter w:val="1"/>
          <w:wAfter w:w="850" w:type="dxa"/>
        </w:trPr>
        <w:tc>
          <w:tcPr>
            <w:tcW w:w="4219" w:type="dxa"/>
          </w:tcPr>
          <w:p w14:paraId="60AD6574" w14:textId="3A95F979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39A21F7A" w14:textId="4E374D1C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D82AB2" w14:textId="77777777" w:rsidR="00830A6C" w:rsidRDefault="00830A6C" w:rsidP="00B05170">
      <w:r>
        <w:separator/>
      </w:r>
    </w:p>
  </w:endnote>
  <w:endnote w:type="continuationSeparator" w:id="0">
    <w:p w14:paraId="54AA8811" w14:textId="77777777" w:rsidR="00830A6C" w:rsidRDefault="00830A6C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5613E" w14:textId="77777777" w:rsidR="00830A6C" w:rsidRDefault="00830A6C" w:rsidP="00B05170">
      <w:r>
        <w:separator/>
      </w:r>
    </w:p>
  </w:footnote>
  <w:footnote w:type="continuationSeparator" w:id="0">
    <w:p w14:paraId="2E3F77F1" w14:textId="77777777" w:rsidR="00830A6C" w:rsidRDefault="00830A6C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6613"/>
    <w:rsid w:val="00062958"/>
    <w:rsid w:val="000730CA"/>
    <w:rsid w:val="00112CBE"/>
    <w:rsid w:val="0025019B"/>
    <w:rsid w:val="00277009"/>
    <w:rsid w:val="0035257C"/>
    <w:rsid w:val="004B5B98"/>
    <w:rsid w:val="0056372E"/>
    <w:rsid w:val="006A0DA9"/>
    <w:rsid w:val="006A1DFD"/>
    <w:rsid w:val="006D5025"/>
    <w:rsid w:val="007F034E"/>
    <w:rsid w:val="00830A6C"/>
    <w:rsid w:val="008E2436"/>
    <w:rsid w:val="00905F1E"/>
    <w:rsid w:val="00964C3A"/>
    <w:rsid w:val="009A427B"/>
    <w:rsid w:val="00A409C4"/>
    <w:rsid w:val="00A77231"/>
    <w:rsid w:val="00B05170"/>
    <w:rsid w:val="00B4768C"/>
    <w:rsid w:val="00D46735"/>
    <w:rsid w:val="00DA0CE4"/>
    <w:rsid w:val="00DD46C1"/>
    <w:rsid w:val="00F23B0B"/>
    <w:rsid w:val="00F43565"/>
    <w:rsid w:val="00F7048C"/>
    <w:rsid w:val="00FD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Felipe de Jesús Raudales Ramirez</cp:lastModifiedBy>
  <cp:revision>8</cp:revision>
  <dcterms:created xsi:type="dcterms:W3CDTF">2021-06-18T16:30:00Z</dcterms:created>
  <dcterms:modified xsi:type="dcterms:W3CDTF">2023-06-14T20:37:00Z</dcterms:modified>
</cp:coreProperties>
</file>