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455DF7D" w14:textId="77777777" w:rsidR="00B4768C" w:rsidRPr="001B738A" w:rsidRDefault="00B4768C" w:rsidP="00B4768C">
      <w:pPr>
        <w:rPr>
          <w:rFonts w:ascii="Arial" w:hAnsi="Arial" w:cs="Arial"/>
          <w:b/>
          <w:sz w:val="32"/>
          <w:szCs w:val="32"/>
          <w:lang w:val="es-MX"/>
        </w:rPr>
      </w:pPr>
      <w:r w:rsidRPr="001B738A">
        <w:rPr>
          <w:rFonts w:ascii="Arial" w:hAnsi="Arial" w:cs="Arial"/>
          <w:b/>
          <w:sz w:val="32"/>
          <w:szCs w:val="32"/>
          <w:lang w:val="es-MX"/>
        </w:rPr>
        <w:t xml:space="preserve">LIC. </w:t>
      </w:r>
      <w:r w:rsidR="001B738A" w:rsidRPr="001B738A">
        <w:rPr>
          <w:rFonts w:ascii="Arial" w:hAnsi="Arial" w:cs="Arial"/>
          <w:b/>
          <w:sz w:val="32"/>
          <w:szCs w:val="32"/>
          <w:lang w:val="es-MX"/>
        </w:rPr>
        <w:t>D</w:t>
      </w:r>
      <w:r w:rsidR="00722550">
        <w:rPr>
          <w:rFonts w:ascii="Arial" w:hAnsi="Arial" w:cs="Arial"/>
          <w:b/>
          <w:sz w:val="32"/>
          <w:szCs w:val="32"/>
          <w:lang w:val="es-MX"/>
        </w:rPr>
        <w:t>IANA SARAHI</w:t>
      </w:r>
      <w:r w:rsidR="001B738A" w:rsidRPr="001B738A">
        <w:rPr>
          <w:rFonts w:ascii="Arial" w:hAnsi="Arial" w:cs="Arial"/>
          <w:b/>
          <w:sz w:val="32"/>
          <w:szCs w:val="32"/>
          <w:lang w:val="es-MX"/>
        </w:rPr>
        <w:t xml:space="preserve"> S</w:t>
      </w:r>
      <w:r w:rsidR="00722550">
        <w:rPr>
          <w:rFonts w:ascii="Arial" w:hAnsi="Arial" w:cs="Arial"/>
          <w:b/>
          <w:sz w:val="32"/>
          <w:szCs w:val="32"/>
          <w:lang w:val="es-MX"/>
        </w:rPr>
        <w:t>ÁNCHEZ</w:t>
      </w:r>
      <w:r w:rsidR="001B738A" w:rsidRPr="001B738A">
        <w:rPr>
          <w:rFonts w:ascii="Arial" w:hAnsi="Arial" w:cs="Arial"/>
          <w:b/>
          <w:sz w:val="32"/>
          <w:szCs w:val="32"/>
          <w:lang w:val="es-MX"/>
        </w:rPr>
        <w:t xml:space="preserve"> S</w:t>
      </w:r>
      <w:r w:rsidR="00722550">
        <w:rPr>
          <w:rFonts w:ascii="Arial" w:hAnsi="Arial" w:cs="Arial"/>
          <w:b/>
          <w:sz w:val="32"/>
          <w:szCs w:val="32"/>
          <w:lang w:val="es-MX"/>
        </w:rPr>
        <w:t>AUCEDO</w:t>
      </w:r>
    </w:p>
    <w:p w14:paraId="3D6B6BD1" w14:textId="77777777" w:rsidR="00B4768C" w:rsidRPr="006348D0" w:rsidRDefault="006348D0" w:rsidP="00B4768C">
      <w:pPr>
        <w:rPr>
          <w:rFonts w:ascii="Arial" w:hAnsi="Arial" w:cs="Arial"/>
          <w:sz w:val="22"/>
        </w:rPr>
      </w:pPr>
      <w:r w:rsidRPr="006348D0">
        <w:rPr>
          <w:rFonts w:ascii="Arial" w:hAnsi="Arial" w:cs="Arial"/>
          <w:sz w:val="22"/>
        </w:rPr>
        <w:t>SUBDIRECTORA</w:t>
      </w:r>
      <w:r w:rsidR="00722550" w:rsidRPr="006348D0">
        <w:rPr>
          <w:rFonts w:ascii="Arial" w:hAnsi="Arial" w:cs="Arial"/>
          <w:sz w:val="22"/>
        </w:rPr>
        <w:t xml:space="preserve"> DE LA DIRECCIÓN DE AUDITOR</w:t>
      </w:r>
      <w:r w:rsidR="00284947" w:rsidRPr="006348D0">
        <w:rPr>
          <w:rFonts w:ascii="Arial" w:hAnsi="Arial" w:cs="Arial"/>
          <w:sz w:val="22"/>
        </w:rPr>
        <w:t>Í</w:t>
      </w:r>
      <w:r w:rsidR="00722550" w:rsidRPr="006348D0">
        <w:rPr>
          <w:rFonts w:ascii="Arial" w:hAnsi="Arial" w:cs="Arial"/>
          <w:sz w:val="22"/>
        </w:rPr>
        <w:t>A FINANCIERA</w:t>
      </w:r>
    </w:p>
    <w:p w14:paraId="5D140D9C" w14:textId="0C5B9BBA" w:rsidR="00CF1D7D" w:rsidRPr="006348D0" w:rsidRDefault="006348D0" w:rsidP="00B4768C">
      <w:pPr>
        <w:rPr>
          <w:rFonts w:ascii="Arial" w:hAnsi="Arial" w:cs="Arial"/>
          <w:sz w:val="22"/>
        </w:rPr>
      </w:pPr>
      <w:r w:rsidRPr="006348D0">
        <w:rPr>
          <w:rFonts w:ascii="Arial" w:hAnsi="Arial" w:cs="Arial"/>
          <w:sz w:val="22"/>
        </w:rPr>
        <w:t>SD</w:t>
      </w:r>
      <w:r w:rsidR="00E56A5C">
        <w:rPr>
          <w:rFonts w:ascii="Arial" w:hAnsi="Arial" w:cs="Arial"/>
          <w:sz w:val="22"/>
        </w:rPr>
        <w:t>A</w:t>
      </w:r>
    </w:p>
    <w:p w14:paraId="655B0DF5" w14:textId="77777777" w:rsidR="00B4768C" w:rsidRPr="00CD11B4" w:rsidRDefault="00B4768C" w:rsidP="00B4768C">
      <w:pPr>
        <w:rPr>
          <w:rFonts w:ascii="Arial" w:hAnsi="Arial" w:cs="Arial"/>
        </w:rPr>
      </w:pPr>
    </w:p>
    <w:p w14:paraId="71336C9B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/>
        </w:rPr>
      </w:pPr>
      <w:r w:rsidRPr="00CD11B4">
        <w:rPr>
          <w:rFonts w:ascii="Arial" w:hAnsi="Arial" w:cs="Arial"/>
          <w:b/>
        </w:rPr>
        <w:t>DATOS PROFESIONALES</w:t>
      </w:r>
    </w:p>
    <w:p w14:paraId="5CDA7922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</w:rPr>
      </w:pPr>
    </w:p>
    <w:p w14:paraId="4465ECE3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</w:rPr>
      </w:pPr>
    </w:p>
    <w:p w14:paraId="153D8AA6" w14:textId="77777777" w:rsidR="00B4768C" w:rsidRPr="00CD11B4" w:rsidRDefault="00B4768C" w:rsidP="00B4768C">
      <w:pPr>
        <w:autoSpaceDE w:val="0"/>
        <w:autoSpaceDN w:val="0"/>
        <w:adjustRightInd w:val="0"/>
        <w:ind w:left="2835" w:hanging="2835"/>
        <w:jc w:val="both"/>
        <w:rPr>
          <w:rFonts w:ascii="Arial" w:hAnsi="Arial" w:cs="Arial"/>
        </w:rPr>
      </w:pPr>
      <w:r w:rsidRPr="00CD11B4">
        <w:rPr>
          <w:rFonts w:ascii="Arial" w:hAnsi="Arial" w:cs="Arial"/>
          <w:b/>
          <w:bCs/>
          <w:i/>
          <w:iCs/>
        </w:rPr>
        <w:t xml:space="preserve">Título: </w:t>
      </w:r>
      <w:r w:rsidRPr="00CD11B4">
        <w:rPr>
          <w:rFonts w:ascii="Arial" w:hAnsi="Arial" w:cs="Arial"/>
          <w:b/>
          <w:bCs/>
          <w:i/>
          <w:iCs/>
        </w:rPr>
        <w:tab/>
      </w:r>
      <w:r w:rsidRPr="00CD11B4">
        <w:rPr>
          <w:rFonts w:ascii="Arial" w:hAnsi="Arial" w:cs="Arial"/>
        </w:rPr>
        <w:t>Licenciad</w:t>
      </w:r>
      <w:r w:rsidR="00A87AEA">
        <w:rPr>
          <w:rFonts w:ascii="Arial" w:hAnsi="Arial" w:cs="Arial"/>
        </w:rPr>
        <w:t>a</w:t>
      </w:r>
      <w:r w:rsidRPr="00CD11B4">
        <w:rPr>
          <w:rFonts w:ascii="Arial" w:hAnsi="Arial" w:cs="Arial"/>
        </w:rPr>
        <w:t xml:space="preserve"> en </w:t>
      </w:r>
      <w:r w:rsidR="00F46B9C">
        <w:rPr>
          <w:rFonts w:ascii="Arial" w:hAnsi="Arial" w:cs="Arial"/>
        </w:rPr>
        <w:t xml:space="preserve">Contabilidad </w:t>
      </w:r>
      <w:r w:rsidRPr="00CD11B4">
        <w:rPr>
          <w:rFonts w:ascii="Arial" w:hAnsi="Arial" w:cs="Arial"/>
        </w:rPr>
        <w:t>(20</w:t>
      </w:r>
      <w:r w:rsidR="00F46B9C">
        <w:rPr>
          <w:rFonts w:ascii="Arial" w:hAnsi="Arial" w:cs="Arial"/>
        </w:rPr>
        <w:t>1</w:t>
      </w:r>
      <w:r w:rsidR="001B738A">
        <w:rPr>
          <w:rFonts w:ascii="Arial" w:hAnsi="Arial" w:cs="Arial"/>
        </w:rPr>
        <w:t>7</w:t>
      </w:r>
      <w:r w:rsidRPr="00CD11B4">
        <w:rPr>
          <w:rFonts w:ascii="Arial" w:hAnsi="Arial" w:cs="Arial"/>
        </w:rPr>
        <w:t>–20</w:t>
      </w:r>
      <w:r w:rsidR="00F46B9C">
        <w:rPr>
          <w:rFonts w:ascii="Arial" w:hAnsi="Arial" w:cs="Arial"/>
        </w:rPr>
        <w:t>2</w:t>
      </w:r>
      <w:r w:rsidR="001B738A">
        <w:rPr>
          <w:rFonts w:ascii="Arial" w:hAnsi="Arial" w:cs="Arial"/>
        </w:rPr>
        <w:t>1</w:t>
      </w:r>
      <w:r w:rsidRPr="00CD11B4">
        <w:rPr>
          <w:rFonts w:ascii="Arial" w:hAnsi="Arial" w:cs="Arial"/>
        </w:rPr>
        <w:t xml:space="preserve">), Facultad de </w:t>
      </w:r>
      <w:r w:rsidR="00F46B9C">
        <w:rPr>
          <w:rFonts w:ascii="Arial" w:hAnsi="Arial" w:cs="Arial"/>
        </w:rPr>
        <w:t>Ciencias de la Administración</w:t>
      </w:r>
      <w:r w:rsidRPr="00CD11B4">
        <w:rPr>
          <w:rFonts w:ascii="Arial" w:hAnsi="Arial" w:cs="Arial"/>
        </w:rPr>
        <w:t xml:space="preserve"> de la Universidad </w:t>
      </w:r>
      <w:r w:rsidR="00F46B9C" w:rsidRPr="00CD11B4">
        <w:rPr>
          <w:rFonts w:ascii="Arial" w:hAnsi="Arial" w:cs="Arial"/>
        </w:rPr>
        <w:t>Autónoma de</w:t>
      </w:r>
      <w:r w:rsidRPr="00CD11B4">
        <w:rPr>
          <w:rFonts w:ascii="Arial" w:hAnsi="Arial" w:cs="Arial"/>
        </w:rPr>
        <w:t xml:space="preserve"> Coahuila.</w:t>
      </w:r>
    </w:p>
    <w:p w14:paraId="74FCAF09" w14:textId="77777777" w:rsidR="00B4768C" w:rsidRPr="002D27EA" w:rsidRDefault="00B4768C" w:rsidP="002D27EA">
      <w:pPr>
        <w:autoSpaceDE w:val="0"/>
        <w:autoSpaceDN w:val="0"/>
        <w:adjustRightInd w:val="0"/>
        <w:ind w:left="2835" w:hanging="2835"/>
        <w:jc w:val="both"/>
        <w:rPr>
          <w:rFonts w:ascii="Arial" w:hAnsi="Arial" w:cs="Arial"/>
        </w:rPr>
      </w:pPr>
      <w:r w:rsidRPr="00CD11B4">
        <w:rPr>
          <w:rFonts w:ascii="Arial" w:hAnsi="Arial" w:cs="Arial"/>
          <w:b/>
          <w:bCs/>
          <w:i/>
          <w:iCs/>
        </w:rPr>
        <w:t xml:space="preserve">  </w:t>
      </w:r>
      <w:r w:rsidRPr="00CD11B4">
        <w:rPr>
          <w:rFonts w:ascii="Arial" w:hAnsi="Arial" w:cs="Arial"/>
          <w:b/>
          <w:bCs/>
          <w:i/>
          <w:iCs/>
        </w:rPr>
        <w:tab/>
      </w:r>
    </w:p>
    <w:p w14:paraId="1CD3D6F8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05EAB4C0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/>
        </w:rPr>
      </w:pPr>
      <w:r w:rsidRPr="00CD11B4">
        <w:rPr>
          <w:rFonts w:ascii="Arial" w:hAnsi="Arial" w:cs="Arial"/>
          <w:b/>
        </w:rPr>
        <w:t>TRAYECTORIA LABORAL</w:t>
      </w:r>
    </w:p>
    <w:p w14:paraId="1824D643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tbl>
      <w:tblPr>
        <w:tblStyle w:val="Tablaconcuadrcula"/>
        <w:tblW w:w="893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19"/>
        <w:gridCol w:w="709"/>
        <w:gridCol w:w="4003"/>
      </w:tblGrid>
      <w:tr w:rsidR="00B4768C" w:rsidRPr="00CD11B4" w14:paraId="5AB74D2A" w14:textId="77777777" w:rsidTr="00722550">
        <w:tc>
          <w:tcPr>
            <w:tcW w:w="4219" w:type="dxa"/>
          </w:tcPr>
          <w:p w14:paraId="583C77C5" w14:textId="77777777" w:rsidR="00B4768C" w:rsidRPr="00CD11B4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 w:rsidRPr="00CD11B4">
              <w:rPr>
                <w:rFonts w:ascii="Arial" w:hAnsi="Arial" w:cs="Arial"/>
                <w:bCs/>
                <w:iCs/>
              </w:rPr>
              <w:t>Auditoría Superior del Estado de Coahuila</w:t>
            </w:r>
            <w:r w:rsidR="00722550">
              <w:rPr>
                <w:rFonts w:ascii="Arial" w:hAnsi="Arial" w:cs="Arial"/>
                <w:bCs/>
                <w:iCs/>
              </w:rPr>
              <w:t xml:space="preserve"> de Zaragoza</w:t>
            </w:r>
            <w:r w:rsidRPr="00CD11B4">
              <w:rPr>
                <w:rFonts w:ascii="Arial" w:hAnsi="Arial" w:cs="Arial"/>
                <w:bCs/>
                <w:iCs/>
              </w:rPr>
              <w:t>.</w:t>
            </w:r>
          </w:p>
          <w:p w14:paraId="22CB9995" w14:textId="77777777" w:rsidR="00B4768C" w:rsidRPr="00CD11B4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709" w:type="dxa"/>
          </w:tcPr>
          <w:p w14:paraId="77CFBADF" w14:textId="77777777" w:rsidR="00B4768C" w:rsidRPr="00CD11B4" w:rsidRDefault="00B4768C" w:rsidP="008639D3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4003" w:type="dxa"/>
          </w:tcPr>
          <w:p w14:paraId="774103BB" w14:textId="77777777" w:rsidR="006348D0" w:rsidRDefault="006348D0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</w:t>
            </w:r>
            <w:proofErr w:type="gramStart"/>
            <w:r>
              <w:rPr>
                <w:rFonts w:ascii="Arial" w:hAnsi="Arial" w:cs="Arial"/>
              </w:rPr>
              <w:t>Abril</w:t>
            </w:r>
            <w:proofErr w:type="gramEnd"/>
            <w:r>
              <w:rPr>
                <w:rFonts w:ascii="Arial" w:hAnsi="Arial" w:cs="Arial"/>
              </w:rPr>
              <w:t xml:space="preserve"> 2023 – A la fecha) Subdirectora en la Dirección de Auditoría Financiera. </w:t>
            </w:r>
          </w:p>
          <w:p w14:paraId="14390D8E" w14:textId="77777777" w:rsidR="006348D0" w:rsidRDefault="006348D0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6BC9B45C" w14:textId="77777777" w:rsidR="002D27EA" w:rsidRDefault="002D27EA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(Febrero 2023 – </w:t>
            </w:r>
            <w:r w:rsidR="00664AAA">
              <w:rPr>
                <w:rFonts w:ascii="Arial" w:hAnsi="Arial" w:cs="Arial"/>
              </w:rPr>
              <w:t>Abril 2023</w:t>
            </w:r>
            <w:r>
              <w:rPr>
                <w:rFonts w:ascii="Arial" w:hAnsi="Arial" w:cs="Arial"/>
              </w:rPr>
              <w:t xml:space="preserve">) Auditor en la Dirección de Auditoría Financiera. </w:t>
            </w:r>
          </w:p>
          <w:p w14:paraId="34191AF8" w14:textId="77777777" w:rsidR="002D27EA" w:rsidRDefault="002D27EA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422C6526" w14:textId="77777777" w:rsidR="00D30296" w:rsidRDefault="00D30296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D30296">
              <w:rPr>
                <w:rFonts w:ascii="Arial" w:hAnsi="Arial" w:cs="Arial"/>
              </w:rPr>
              <w:t>(</w:t>
            </w:r>
            <w:proofErr w:type="gramStart"/>
            <w:r>
              <w:rPr>
                <w:rFonts w:ascii="Arial" w:hAnsi="Arial" w:cs="Arial"/>
              </w:rPr>
              <w:t>Septiembre</w:t>
            </w:r>
            <w:proofErr w:type="gramEnd"/>
            <w:r>
              <w:rPr>
                <w:rFonts w:ascii="Arial" w:hAnsi="Arial" w:cs="Arial"/>
              </w:rPr>
              <w:t xml:space="preserve"> 2022</w:t>
            </w:r>
            <w:r w:rsidRPr="00D30296"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t>–</w:t>
            </w:r>
            <w:r w:rsidRPr="00D30296">
              <w:rPr>
                <w:rFonts w:ascii="Arial" w:hAnsi="Arial" w:cs="Arial"/>
              </w:rPr>
              <w:t xml:space="preserve"> </w:t>
            </w:r>
            <w:r w:rsidR="002D27EA">
              <w:rPr>
                <w:rFonts w:ascii="Arial" w:hAnsi="Arial" w:cs="Arial"/>
              </w:rPr>
              <w:t>Enero 2023</w:t>
            </w:r>
            <w:r w:rsidRPr="00D30296">
              <w:rPr>
                <w:rFonts w:ascii="Arial" w:hAnsi="Arial" w:cs="Arial"/>
              </w:rPr>
              <w:t>). Auxiliar de Auditor en la Dirección de Auditoría Financiera.</w:t>
            </w:r>
          </w:p>
          <w:p w14:paraId="3C314077" w14:textId="77777777" w:rsidR="00D30296" w:rsidRDefault="00D30296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4882F104" w14:textId="77777777" w:rsidR="00B4768C" w:rsidRPr="00CD11B4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CD11B4">
              <w:rPr>
                <w:rFonts w:ascii="Arial" w:hAnsi="Arial" w:cs="Arial"/>
              </w:rPr>
              <w:t>(</w:t>
            </w:r>
            <w:proofErr w:type="gramStart"/>
            <w:r w:rsidR="001B738A">
              <w:rPr>
                <w:rFonts w:ascii="Arial" w:hAnsi="Arial" w:cs="Arial"/>
              </w:rPr>
              <w:t>Junio</w:t>
            </w:r>
            <w:proofErr w:type="gramEnd"/>
            <w:r w:rsidR="001B738A">
              <w:rPr>
                <w:rFonts w:ascii="Arial" w:hAnsi="Arial" w:cs="Arial"/>
              </w:rPr>
              <w:t xml:space="preserve"> </w:t>
            </w:r>
            <w:r w:rsidRPr="00CD11B4">
              <w:rPr>
                <w:rFonts w:ascii="Arial" w:hAnsi="Arial" w:cs="Arial"/>
              </w:rPr>
              <w:t>20</w:t>
            </w:r>
            <w:r w:rsidR="00F46B9C">
              <w:rPr>
                <w:rFonts w:ascii="Arial" w:hAnsi="Arial" w:cs="Arial"/>
              </w:rPr>
              <w:t>21</w:t>
            </w:r>
            <w:r w:rsidR="00722550">
              <w:rPr>
                <w:rFonts w:ascii="Arial" w:hAnsi="Arial" w:cs="Arial"/>
              </w:rPr>
              <w:t xml:space="preserve"> </w:t>
            </w:r>
            <w:r w:rsidR="00D30296">
              <w:rPr>
                <w:rFonts w:ascii="Arial" w:hAnsi="Arial" w:cs="Arial"/>
              </w:rPr>
              <w:t>– Septiembre 2022</w:t>
            </w:r>
            <w:r w:rsidR="00F46B9C" w:rsidRPr="00CD11B4">
              <w:rPr>
                <w:rFonts w:ascii="Arial" w:hAnsi="Arial" w:cs="Arial"/>
              </w:rPr>
              <w:t>)</w:t>
            </w:r>
            <w:r w:rsidRPr="00CD11B4">
              <w:rPr>
                <w:rFonts w:ascii="Arial" w:hAnsi="Arial" w:cs="Arial"/>
              </w:rPr>
              <w:t xml:space="preserve">. Auxiliar de Auditor en la Dirección de </w:t>
            </w:r>
            <w:r w:rsidR="007F6EDE">
              <w:rPr>
                <w:rFonts w:ascii="Arial" w:hAnsi="Arial" w:cs="Arial"/>
              </w:rPr>
              <w:t>Auditoría Financiera.</w:t>
            </w:r>
          </w:p>
          <w:p w14:paraId="626513D9" w14:textId="77777777" w:rsidR="00B4768C" w:rsidRPr="00CD11B4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</w:tr>
      <w:tr w:rsidR="00B4768C" w:rsidRPr="00CD11B4" w14:paraId="3F0BE7E2" w14:textId="77777777" w:rsidTr="00722550">
        <w:trPr>
          <w:trHeight w:val="832"/>
        </w:trPr>
        <w:tc>
          <w:tcPr>
            <w:tcW w:w="4219" w:type="dxa"/>
          </w:tcPr>
          <w:p w14:paraId="45181C39" w14:textId="77777777" w:rsidR="009C362D" w:rsidRPr="00CD11B4" w:rsidRDefault="009C362D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t>Banca Afirme.</w:t>
            </w:r>
          </w:p>
        </w:tc>
        <w:tc>
          <w:tcPr>
            <w:tcW w:w="709" w:type="dxa"/>
          </w:tcPr>
          <w:p w14:paraId="48FF99FD" w14:textId="77777777" w:rsidR="00B4768C" w:rsidRPr="00CD11B4" w:rsidRDefault="00B4768C" w:rsidP="008639D3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4003" w:type="dxa"/>
          </w:tcPr>
          <w:p w14:paraId="10C34C3D" w14:textId="77777777" w:rsidR="00F46B9C" w:rsidRDefault="00B4768C" w:rsidP="009C362D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CD11B4">
              <w:rPr>
                <w:rFonts w:ascii="Arial" w:hAnsi="Arial" w:cs="Arial"/>
              </w:rPr>
              <w:t>(</w:t>
            </w:r>
            <w:proofErr w:type="gramStart"/>
            <w:r w:rsidR="009C362D">
              <w:rPr>
                <w:rFonts w:ascii="Arial" w:hAnsi="Arial" w:cs="Arial"/>
              </w:rPr>
              <w:t>Mayo</w:t>
            </w:r>
            <w:proofErr w:type="gramEnd"/>
            <w:r w:rsidR="009C362D">
              <w:rPr>
                <w:rFonts w:ascii="Arial" w:hAnsi="Arial" w:cs="Arial"/>
              </w:rPr>
              <w:t xml:space="preserve"> </w:t>
            </w:r>
            <w:r w:rsidR="00F46B9C">
              <w:rPr>
                <w:rFonts w:ascii="Arial" w:hAnsi="Arial" w:cs="Arial"/>
              </w:rPr>
              <w:t>2020</w:t>
            </w:r>
            <w:r w:rsidRPr="00CD11B4">
              <w:rPr>
                <w:rFonts w:ascii="Arial" w:hAnsi="Arial" w:cs="Arial"/>
              </w:rPr>
              <w:t xml:space="preserve">- </w:t>
            </w:r>
            <w:r w:rsidR="009C362D">
              <w:rPr>
                <w:rFonts w:ascii="Arial" w:hAnsi="Arial" w:cs="Arial"/>
              </w:rPr>
              <w:t xml:space="preserve">Junio </w:t>
            </w:r>
            <w:r w:rsidRPr="00CD11B4">
              <w:rPr>
                <w:rFonts w:ascii="Arial" w:hAnsi="Arial" w:cs="Arial"/>
              </w:rPr>
              <w:t>20</w:t>
            </w:r>
            <w:r w:rsidR="00F46B9C">
              <w:rPr>
                <w:rFonts w:ascii="Arial" w:hAnsi="Arial" w:cs="Arial"/>
              </w:rPr>
              <w:t>21</w:t>
            </w:r>
            <w:r w:rsidRPr="00CD11B4">
              <w:rPr>
                <w:rFonts w:ascii="Arial" w:hAnsi="Arial" w:cs="Arial"/>
              </w:rPr>
              <w:t xml:space="preserve">). </w:t>
            </w:r>
            <w:r w:rsidR="009C362D">
              <w:rPr>
                <w:rFonts w:ascii="Arial" w:hAnsi="Arial" w:cs="Arial"/>
              </w:rPr>
              <w:t xml:space="preserve">Cajera </w:t>
            </w:r>
          </w:p>
          <w:p w14:paraId="2F508505" w14:textId="77777777" w:rsidR="009C362D" w:rsidRPr="00CD11B4" w:rsidRDefault="009C362D" w:rsidP="009C362D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</w:tr>
      <w:tr w:rsidR="00B4768C" w:rsidRPr="00CD11B4" w14:paraId="2B1FE700" w14:textId="77777777" w:rsidTr="00722550">
        <w:tc>
          <w:tcPr>
            <w:tcW w:w="4219" w:type="dxa"/>
          </w:tcPr>
          <w:p w14:paraId="46CBA57D" w14:textId="77777777" w:rsidR="00B4768C" w:rsidRPr="00CD11B4" w:rsidRDefault="009C362D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t>Tiendas Oxxo.</w:t>
            </w:r>
          </w:p>
        </w:tc>
        <w:tc>
          <w:tcPr>
            <w:tcW w:w="709" w:type="dxa"/>
          </w:tcPr>
          <w:p w14:paraId="0D9884D4" w14:textId="77777777" w:rsidR="00B4768C" w:rsidRPr="00CD11B4" w:rsidRDefault="00B4768C" w:rsidP="008639D3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4003" w:type="dxa"/>
          </w:tcPr>
          <w:p w14:paraId="2F2C7961" w14:textId="77777777" w:rsidR="00B4768C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CD11B4">
              <w:rPr>
                <w:rFonts w:ascii="Arial" w:hAnsi="Arial" w:cs="Arial"/>
              </w:rPr>
              <w:t>(</w:t>
            </w:r>
            <w:proofErr w:type="gramStart"/>
            <w:r w:rsidR="009C362D">
              <w:rPr>
                <w:rFonts w:ascii="Arial" w:hAnsi="Arial" w:cs="Arial"/>
              </w:rPr>
              <w:t>Agosto</w:t>
            </w:r>
            <w:proofErr w:type="gramEnd"/>
            <w:r w:rsidR="009C362D">
              <w:rPr>
                <w:rFonts w:ascii="Arial" w:hAnsi="Arial" w:cs="Arial"/>
              </w:rPr>
              <w:t xml:space="preserve"> 2015 –</w:t>
            </w:r>
            <w:r w:rsidR="00F46B9C">
              <w:rPr>
                <w:rFonts w:ascii="Arial" w:hAnsi="Arial" w:cs="Arial"/>
              </w:rPr>
              <w:t xml:space="preserve"> </w:t>
            </w:r>
            <w:r w:rsidR="009C362D">
              <w:rPr>
                <w:rFonts w:ascii="Arial" w:hAnsi="Arial" w:cs="Arial"/>
              </w:rPr>
              <w:t>Mayo 2020</w:t>
            </w:r>
            <w:r w:rsidRPr="00CD11B4">
              <w:rPr>
                <w:rFonts w:ascii="Arial" w:hAnsi="Arial" w:cs="Arial"/>
              </w:rPr>
              <w:t>)</w:t>
            </w:r>
            <w:r w:rsidR="009C362D">
              <w:rPr>
                <w:rFonts w:ascii="Arial" w:hAnsi="Arial" w:cs="Arial"/>
              </w:rPr>
              <w:t>. Cajera</w:t>
            </w:r>
          </w:p>
          <w:p w14:paraId="58395933" w14:textId="77777777" w:rsidR="00F46B9C" w:rsidRPr="00F46B9C" w:rsidRDefault="00F46B9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</w:tc>
      </w:tr>
    </w:tbl>
    <w:p w14:paraId="01EDACF1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16104709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0981E191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56B7321E" w14:textId="77777777" w:rsidR="00B4768C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4D0A9CD0" w14:textId="77777777" w:rsidR="00B4768C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2B2EB154" w14:textId="77777777" w:rsidR="00B4768C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3955AE38" w14:textId="77777777" w:rsidR="00B4768C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270977DB" w14:textId="77777777" w:rsidR="00B4768C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3147DA69" w14:textId="77777777" w:rsidR="00B4768C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2C92BD6C" w14:textId="77777777" w:rsidR="00B4768C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14799275" w14:textId="77777777" w:rsidR="00B4768C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16F44B27" w14:textId="77777777" w:rsidR="00B4768C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sectPr w:rsidR="00B4768C" w:rsidSect="0056372E">
      <w:headerReference w:type="default" r:id="rId6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E88986A" w14:textId="77777777" w:rsidR="007D0C08" w:rsidRDefault="007D0C08" w:rsidP="00B05170">
      <w:r>
        <w:separator/>
      </w:r>
    </w:p>
  </w:endnote>
  <w:endnote w:type="continuationSeparator" w:id="0">
    <w:p w14:paraId="43037F68" w14:textId="77777777" w:rsidR="007D0C08" w:rsidRDefault="007D0C08" w:rsidP="00B051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895868" w14:textId="77777777" w:rsidR="007D0C08" w:rsidRDefault="007D0C08" w:rsidP="00B05170">
      <w:r>
        <w:separator/>
      </w:r>
    </w:p>
  </w:footnote>
  <w:footnote w:type="continuationSeparator" w:id="0">
    <w:p w14:paraId="34237A14" w14:textId="77777777" w:rsidR="007D0C08" w:rsidRDefault="007D0C08" w:rsidP="00B0517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E66A71A" w14:textId="77777777" w:rsidR="00B05170" w:rsidRDefault="00B05170">
    <w:pPr>
      <w:pStyle w:val="Encabezado"/>
    </w:pPr>
    <w:r>
      <w:rPr>
        <w:noProof/>
        <w:lang w:val="es-MX" w:eastAsia="es-MX"/>
      </w:rPr>
      <w:drawing>
        <wp:anchor distT="0" distB="0" distL="114300" distR="114300" simplePos="0" relativeHeight="251658240" behindDoc="1" locked="0" layoutInCell="1" allowOverlap="1" wp14:anchorId="3573F287" wp14:editId="3C2C04E0">
          <wp:simplePos x="0" y="0"/>
          <wp:positionH relativeFrom="column">
            <wp:posOffset>-1143635</wp:posOffset>
          </wp:positionH>
          <wp:positionV relativeFrom="paragraph">
            <wp:posOffset>-588010</wp:posOffset>
          </wp:positionV>
          <wp:extent cx="7887335" cy="10198740"/>
          <wp:effectExtent l="0" t="0" r="12065" b="12065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CV AUDITORÍA-02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887335" cy="101987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63255CCC" w14:textId="77777777" w:rsidR="00B05170" w:rsidRDefault="00B05170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05170"/>
    <w:rsid w:val="001B738A"/>
    <w:rsid w:val="001E1690"/>
    <w:rsid w:val="00206E99"/>
    <w:rsid w:val="0025019B"/>
    <w:rsid w:val="00284947"/>
    <w:rsid w:val="002D27EA"/>
    <w:rsid w:val="004430B0"/>
    <w:rsid w:val="0056372E"/>
    <w:rsid w:val="006348D0"/>
    <w:rsid w:val="00664AAA"/>
    <w:rsid w:val="006C6C32"/>
    <w:rsid w:val="00722550"/>
    <w:rsid w:val="0079684F"/>
    <w:rsid w:val="007D0C08"/>
    <w:rsid w:val="007D4263"/>
    <w:rsid w:val="007E1A54"/>
    <w:rsid w:val="007F6EDE"/>
    <w:rsid w:val="008E5DCA"/>
    <w:rsid w:val="009C362D"/>
    <w:rsid w:val="00A77231"/>
    <w:rsid w:val="00A87AEA"/>
    <w:rsid w:val="00AC62F5"/>
    <w:rsid w:val="00B05170"/>
    <w:rsid w:val="00B406B4"/>
    <w:rsid w:val="00B4768C"/>
    <w:rsid w:val="00CF1D7D"/>
    <w:rsid w:val="00D30296"/>
    <w:rsid w:val="00DB33F2"/>
    <w:rsid w:val="00DE17B0"/>
    <w:rsid w:val="00E56A5C"/>
    <w:rsid w:val="00F43565"/>
    <w:rsid w:val="00F46B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."/>
  <w:listSeparator w:val=","/>
  <w14:docId w14:val="1A2B9D93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B05170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B05170"/>
  </w:style>
  <w:style w:type="paragraph" w:styleId="Piedepgina">
    <w:name w:val="footer"/>
    <w:basedOn w:val="Normal"/>
    <w:link w:val="PiedepginaCar"/>
    <w:uiPriority w:val="99"/>
    <w:unhideWhenUsed/>
    <w:rsid w:val="00B05170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B05170"/>
  </w:style>
  <w:style w:type="table" w:styleId="Tablaconcuadrcula">
    <w:name w:val="Table Grid"/>
    <w:basedOn w:val="Tablanormal"/>
    <w:uiPriority w:val="59"/>
    <w:rsid w:val="00B4768C"/>
    <w:rPr>
      <w:rFonts w:eastAsiaTheme="minorEastAsia"/>
      <w:sz w:val="22"/>
      <w:szCs w:val="22"/>
      <w:lang w:val="es-MX" w:eastAsia="es-MX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121</Words>
  <Characters>670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auditoria coahuila</dc:creator>
  <cp:keywords/>
  <dc:description/>
  <cp:lastModifiedBy>Sandra Ximena Duran Valdes</cp:lastModifiedBy>
  <cp:revision>2</cp:revision>
  <cp:lastPrinted>2021-06-11T15:24:00Z</cp:lastPrinted>
  <dcterms:created xsi:type="dcterms:W3CDTF">2025-04-03T19:18:00Z</dcterms:created>
  <dcterms:modified xsi:type="dcterms:W3CDTF">2025-04-03T19:18:00Z</dcterms:modified>
</cp:coreProperties>
</file>