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FE365" w14:textId="26457716" w:rsidR="00B4768C" w:rsidRPr="00FC3BE3" w:rsidRDefault="00B4768C" w:rsidP="00FC3BE3">
      <w:pPr>
        <w:rPr>
          <w:rFonts w:ascii="Arial" w:hAnsi="Arial" w:cs="Arial"/>
          <w:b/>
          <w:color w:val="FF0000"/>
          <w:sz w:val="40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>LIC.</w:t>
      </w:r>
      <w:r w:rsidR="00D512B4">
        <w:rPr>
          <w:rFonts w:ascii="Arial" w:hAnsi="Arial" w:cs="Arial"/>
          <w:b/>
          <w:sz w:val="32"/>
          <w:szCs w:val="32"/>
        </w:rPr>
        <w:t xml:space="preserve"> DIANA JAQUELINE GONZ</w:t>
      </w:r>
      <w:r w:rsidR="006470B6">
        <w:rPr>
          <w:rFonts w:ascii="Arial" w:hAnsi="Arial" w:cs="Arial"/>
          <w:b/>
          <w:sz w:val="32"/>
          <w:szCs w:val="32"/>
        </w:rPr>
        <w:t>Á</w:t>
      </w:r>
      <w:r w:rsidR="00D512B4">
        <w:rPr>
          <w:rFonts w:ascii="Arial" w:hAnsi="Arial" w:cs="Arial"/>
          <w:b/>
          <w:sz w:val="32"/>
          <w:szCs w:val="32"/>
        </w:rPr>
        <w:t>LEZ DE LOS R</w:t>
      </w:r>
      <w:r w:rsidR="006470B6">
        <w:rPr>
          <w:rFonts w:ascii="Arial" w:hAnsi="Arial" w:cs="Arial"/>
          <w:b/>
          <w:sz w:val="32"/>
          <w:szCs w:val="32"/>
        </w:rPr>
        <w:t>Í</w:t>
      </w:r>
      <w:r w:rsidR="00D512B4">
        <w:rPr>
          <w:rFonts w:ascii="Arial" w:hAnsi="Arial" w:cs="Arial"/>
          <w:b/>
          <w:sz w:val="32"/>
          <w:szCs w:val="32"/>
        </w:rPr>
        <w:t>OS</w:t>
      </w:r>
      <w:r w:rsidRPr="00CD11B4">
        <w:rPr>
          <w:rFonts w:ascii="Arial" w:hAnsi="Arial" w:cs="Arial"/>
          <w:b/>
          <w:sz w:val="32"/>
          <w:szCs w:val="32"/>
        </w:rPr>
        <w:t xml:space="preserve"> </w:t>
      </w:r>
    </w:p>
    <w:p w14:paraId="262362F9" w14:textId="77FAA497" w:rsidR="00B4768C" w:rsidRDefault="006211A4" w:rsidP="00B4768C">
      <w:pPr>
        <w:rPr>
          <w:rFonts w:ascii="Arial" w:hAnsi="Arial" w:cs="Arial"/>
        </w:rPr>
      </w:pPr>
      <w:r>
        <w:rPr>
          <w:rFonts w:ascii="Arial" w:hAnsi="Arial" w:cs="Arial"/>
        </w:rPr>
        <w:t>AUDITOR</w:t>
      </w:r>
      <w:r w:rsidR="00BE4F96">
        <w:rPr>
          <w:rFonts w:ascii="Arial" w:hAnsi="Arial" w:cs="Arial"/>
        </w:rPr>
        <w:t xml:space="preserve"> DE LA DIRECCIÓN DE AUDITORÍA FINANCIERA</w:t>
      </w:r>
    </w:p>
    <w:p w14:paraId="1FB43E29" w14:textId="780DC5FC" w:rsidR="00BE4F96" w:rsidRPr="00CD11B4" w:rsidRDefault="00B87D5A" w:rsidP="00B4768C">
      <w:pPr>
        <w:rPr>
          <w:rFonts w:ascii="Arial" w:hAnsi="Arial" w:cs="Arial"/>
        </w:rPr>
      </w:pPr>
      <w:r>
        <w:rPr>
          <w:rFonts w:ascii="Arial" w:hAnsi="Arial" w:cs="Arial"/>
        </w:rPr>
        <w:t>JD</w:t>
      </w:r>
      <w:r w:rsidR="006A2925">
        <w:rPr>
          <w:rFonts w:ascii="Arial" w:hAnsi="Arial" w:cs="Arial"/>
        </w:rPr>
        <w:t>A</w:t>
      </w:r>
    </w:p>
    <w:p w14:paraId="3698B6A9" w14:textId="77777777" w:rsidR="00B4768C" w:rsidRPr="00CD11B4" w:rsidRDefault="00B4768C" w:rsidP="00B4768C">
      <w:pPr>
        <w:rPr>
          <w:rFonts w:ascii="Arial" w:hAnsi="Arial" w:cs="Arial"/>
        </w:rPr>
      </w:pPr>
    </w:p>
    <w:p w14:paraId="1BA440D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0757807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42E76C2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12C39E3E" w14:textId="1312B526" w:rsidR="00BE4F96" w:rsidRDefault="00B4768C" w:rsidP="00D512B4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  <w:iCs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="00BE4F96">
        <w:rPr>
          <w:rFonts w:ascii="Arial" w:hAnsi="Arial" w:cs="Arial"/>
          <w:iCs/>
        </w:rPr>
        <w:t xml:space="preserve">Licenciada en Contabilidad Pública (2019 – 2023), EDUCEM, Instituto Universitario del Centro de México. Título en Trámite. </w:t>
      </w:r>
    </w:p>
    <w:p w14:paraId="57E5EE64" w14:textId="04C4F3A4" w:rsidR="00B4768C" w:rsidRPr="00BE4F96" w:rsidRDefault="00BE4F96" w:rsidP="00D512B4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>
        <w:rPr>
          <w:rFonts w:ascii="Arial" w:hAnsi="Arial" w:cs="Arial"/>
          <w:iCs/>
        </w:rPr>
        <w:t xml:space="preserve"> </w:t>
      </w:r>
    </w:p>
    <w:p w14:paraId="2AF7578F" w14:textId="77777777" w:rsidR="00B4768C" w:rsidRPr="00D512B4" w:rsidRDefault="00B4768C" w:rsidP="00B4768C">
      <w:pPr>
        <w:autoSpaceDE w:val="0"/>
        <w:autoSpaceDN w:val="0"/>
        <w:adjustRightInd w:val="0"/>
        <w:rPr>
          <w:rFonts w:ascii="Arial" w:hAnsi="Arial" w:cs="Arial"/>
          <w:iCs/>
        </w:rPr>
      </w:pPr>
    </w:p>
    <w:p w14:paraId="6DE6CBA2" w14:textId="77777777" w:rsidR="00B4768C" w:rsidRPr="00D512B4" w:rsidRDefault="00B4768C" w:rsidP="00B4768C">
      <w:pPr>
        <w:autoSpaceDE w:val="0"/>
        <w:autoSpaceDN w:val="0"/>
        <w:adjustRightInd w:val="0"/>
        <w:rPr>
          <w:rFonts w:ascii="Arial" w:hAnsi="Arial" w:cs="Arial"/>
          <w:iCs/>
        </w:rPr>
      </w:pPr>
    </w:p>
    <w:p w14:paraId="4A1EF904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43EF56" w14:textId="0BBF232A" w:rsidR="00B4768C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  <w:r w:rsidRPr="00CD11B4">
        <w:rPr>
          <w:rFonts w:ascii="Arial" w:hAnsi="Arial" w:cs="Arial"/>
          <w:b/>
        </w:rPr>
        <w:t>TRAYECTORIA LABORAL</w:t>
      </w:r>
    </w:p>
    <w:p w14:paraId="46418AC3" w14:textId="77777777" w:rsidR="00B4768C" w:rsidRPr="00CD11B4" w:rsidRDefault="00B4768C" w:rsidP="00B4768C">
      <w:pPr>
        <w:autoSpaceDE w:val="0"/>
        <w:autoSpaceDN w:val="0"/>
        <w:adjustRightInd w:val="0"/>
        <w:jc w:val="both"/>
        <w:rPr>
          <w:rFonts w:ascii="Arial" w:hAnsi="Arial" w:cs="Arial"/>
          <w:sz w:val="20"/>
        </w:rPr>
      </w:pPr>
    </w:p>
    <w:p w14:paraId="5B75307B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B4768C" w:rsidRPr="00CD11B4" w14:paraId="6EEE8496" w14:textId="77777777" w:rsidTr="008639D3">
        <w:tc>
          <w:tcPr>
            <w:tcW w:w="4219" w:type="dxa"/>
          </w:tcPr>
          <w:p w14:paraId="39D1D020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 w:rsidRPr="00CD11B4">
              <w:rPr>
                <w:rFonts w:ascii="Arial" w:hAnsi="Arial" w:cs="Arial"/>
                <w:bCs/>
                <w:iCs/>
              </w:rPr>
              <w:t>Auditoría Superior del Estado de Coahuila.</w:t>
            </w:r>
          </w:p>
          <w:p w14:paraId="412A359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0B57A7A6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57C0A96" w14:textId="1C8315E0" w:rsidR="00B87D5A" w:rsidRDefault="00B87D5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B87D5A">
              <w:rPr>
                <w:rFonts w:ascii="Arial" w:hAnsi="Arial" w:cs="Arial"/>
              </w:rPr>
              <w:t>(</w:t>
            </w:r>
            <w:r>
              <w:rPr>
                <w:rFonts w:ascii="Arial" w:hAnsi="Arial" w:cs="Arial"/>
              </w:rPr>
              <w:t>Febrero 2024</w:t>
            </w:r>
            <w:r w:rsidRPr="00B87D5A">
              <w:rPr>
                <w:rFonts w:ascii="Arial" w:hAnsi="Arial" w:cs="Arial"/>
              </w:rPr>
              <w:t xml:space="preserve"> – A la fecha). Auditor en la Dirección de Auditoría Financiera.</w:t>
            </w:r>
          </w:p>
          <w:p w14:paraId="6D49AB41" w14:textId="77777777" w:rsidR="00B87D5A" w:rsidRDefault="00B87D5A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  <w:p w14:paraId="3CC73617" w14:textId="63666E58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E4F96">
              <w:rPr>
                <w:rFonts w:ascii="Arial" w:hAnsi="Arial" w:cs="Arial"/>
              </w:rPr>
              <w:t>M</w:t>
            </w:r>
            <w:r w:rsidR="00D512B4">
              <w:rPr>
                <w:rFonts w:ascii="Arial" w:hAnsi="Arial" w:cs="Arial"/>
              </w:rPr>
              <w:t>arzo 2023</w:t>
            </w:r>
            <w:r w:rsidR="00BE4F96">
              <w:rPr>
                <w:rFonts w:ascii="Arial" w:hAnsi="Arial" w:cs="Arial"/>
              </w:rPr>
              <w:t xml:space="preserve"> – </w:t>
            </w:r>
            <w:r w:rsidR="00B87D5A">
              <w:rPr>
                <w:rFonts w:ascii="Arial" w:hAnsi="Arial" w:cs="Arial"/>
              </w:rPr>
              <w:t>Enero 2024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D512B4">
              <w:rPr>
                <w:rFonts w:ascii="Arial" w:hAnsi="Arial" w:cs="Arial"/>
              </w:rPr>
              <w:t>Auxiliar</w:t>
            </w:r>
            <w:r w:rsidR="006211A4">
              <w:rPr>
                <w:rFonts w:ascii="Arial" w:hAnsi="Arial" w:cs="Arial"/>
              </w:rPr>
              <w:t xml:space="preserve"> de </w:t>
            </w:r>
            <w:r w:rsidR="00F55C39">
              <w:rPr>
                <w:rFonts w:ascii="Arial" w:hAnsi="Arial" w:cs="Arial"/>
              </w:rPr>
              <w:t>A</w:t>
            </w:r>
            <w:r w:rsidR="006211A4">
              <w:rPr>
                <w:rFonts w:ascii="Arial" w:hAnsi="Arial" w:cs="Arial"/>
              </w:rPr>
              <w:t>uditor</w:t>
            </w:r>
            <w:r w:rsidR="00373AE6">
              <w:rPr>
                <w:rFonts w:ascii="Arial" w:hAnsi="Arial" w:cs="Arial"/>
              </w:rPr>
              <w:t xml:space="preserve"> en la </w:t>
            </w:r>
            <w:r w:rsidR="00BE4F96">
              <w:rPr>
                <w:rFonts w:ascii="Arial" w:hAnsi="Arial" w:cs="Arial"/>
              </w:rPr>
              <w:t>D</w:t>
            </w:r>
            <w:r w:rsidR="00373AE6">
              <w:rPr>
                <w:rFonts w:ascii="Arial" w:hAnsi="Arial" w:cs="Arial"/>
              </w:rPr>
              <w:t>irección de Auditoría Financiera</w:t>
            </w:r>
            <w:r w:rsidR="00D512B4">
              <w:rPr>
                <w:rFonts w:ascii="Arial" w:hAnsi="Arial" w:cs="Arial"/>
              </w:rPr>
              <w:t xml:space="preserve">. </w:t>
            </w:r>
          </w:p>
          <w:p w14:paraId="4172DF55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512B4" w:rsidRPr="00CD11B4" w14:paraId="36CB97DC" w14:textId="77777777" w:rsidTr="008639D3">
        <w:tc>
          <w:tcPr>
            <w:tcW w:w="4219" w:type="dxa"/>
          </w:tcPr>
          <w:p w14:paraId="4F615DFC" w14:textId="0409BC34" w:rsidR="00D512B4" w:rsidRPr="00CD11B4" w:rsidRDefault="00D512B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Trujillo Soto &amp; Cía. SC.</w:t>
            </w:r>
          </w:p>
        </w:tc>
        <w:tc>
          <w:tcPr>
            <w:tcW w:w="709" w:type="dxa"/>
          </w:tcPr>
          <w:p w14:paraId="655F712C" w14:textId="77777777" w:rsidR="00D512B4" w:rsidRPr="00CD11B4" w:rsidRDefault="00D512B4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BDC6FEA" w14:textId="3C3C2BC8" w:rsidR="00D512B4" w:rsidRDefault="00D512B4" w:rsidP="00D512B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E4F96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>nero 2022</w:t>
            </w:r>
            <w:r w:rsidR="00BE4F96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 xml:space="preserve">- </w:t>
            </w:r>
            <w:r w:rsidR="00BE4F96">
              <w:rPr>
                <w:rFonts w:ascii="Arial" w:hAnsi="Arial" w:cs="Arial"/>
              </w:rPr>
              <w:t>F</w:t>
            </w:r>
            <w:r>
              <w:rPr>
                <w:rFonts w:ascii="Arial" w:hAnsi="Arial" w:cs="Arial"/>
              </w:rPr>
              <w:t>ebrero 2023</w:t>
            </w:r>
            <w:r w:rsidRPr="00CD11B4">
              <w:rPr>
                <w:rFonts w:ascii="Arial" w:hAnsi="Arial" w:cs="Arial"/>
              </w:rPr>
              <w:t>).</w:t>
            </w:r>
            <w:r>
              <w:rPr>
                <w:rFonts w:ascii="Arial" w:hAnsi="Arial" w:cs="Arial"/>
              </w:rPr>
              <w:t xml:space="preserve"> Auxiliar contable administrativo.</w:t>
            </w:r>
          </w:p>
          <w:p w14:paraId="1985A304" w14:textId="0D057B7D" w:rsidR="00D512B4" w:rsidRPr="00CD11B4" w:rsidRDefault="00D512B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512B4" w:rsidRPr="00CD11B4" w14:paraId="666F8E27" w14:textId="77777777" w:rsidTr="008639D3">
        <w:tc>
          <w:tcPr>
            <w:tcW w:w="4219" w:type="dxa"/>
          </w:tcPr>
          <w:p w14:paraId="3B8DB0BC" w14:textId="6BE0CB54" w:rsidR="00D512B4" w:rsidRPr="00CD11B4" w:rsidRDefault="00D512B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Despacho contable Integración de Procesos Administrativos y Operativos SA de CV.</w:t>
            </w:r>
          </w:p>
        </w:tc>
        <w:tc>
          <w:tcPr>
            <w:tcW w:w="709" w:type="dxa"/>
          </w:tcPr>
          <w:p w14:paraId="45C1DFA8" w14:textId="77777777" w:rsidR="00D512B4" w:rsidRPr="00CD11B4" w:rsidRDefault="00D512B4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2A119879" w14:textId="77777777" w:rsidR="00D512B4" w:rsidRDefault="00D512B4" w:rsidP="00D512B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BE4F96">
              <w:rPr>
                <w:rFonts w:ascii="Arial" w:hAnsi="Arial" w:cs="Arial"/>
              </w:rPr>
              <w:t>S</w:t>
            </w:r>
            <w:r>
              <w:rPr>
                <w:rFonts w:ascii="Arial" w:hAnsi="Arial" w:cs="Arial"/>
              </w:rPr>
              <w:t>eptiembre 2019</w:t>
            </w:r>
            <w:r w:rsidR="00BE4F96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BE4F96">
              <w:rPr>
                <w:rFonts w:ascii="Arial" w:hAnsi="Arial" w:cs="Arial"/>
              </w:rPr>
              <w:t>E</w:t>
            </w:r>
            <w:r>
              <w:rPr>
                <w:rFonts w:ascii="Arial" w:hAnsi="Arial" w:cs="Arial"/>
              </w:rPr>
              <w:t>nero 2022</w:t>
            </w:r>
            <w:r w:rsidRPr="00CD11B4">
              <w:rPr>
                <w:rFonts w:ascii="Arial" w:hAnsi="Arial" w:cs="Arial"/>
              </w:rPr>
              <w:t xml:space="preserve">). </w:t>
            </w:r>
            <w:r>
              <w:rPr>
                <w:rFonts w:ascii="Arial" w:hAnsi="Arial" w:cs="Arial"/>
              </w:rPr>
              <w:t>Auxiliar contable, Auxiliar nóminas, Encargada área de nóminas.</w:t>
            </w:r>
          </w:p>
          <w:p w14:paraId="39AE152F" w14:textId="7C92E2BE" w:rsidR="00BE4F96" w:rsidRPr="00CD11B4" w:rsidRDefault="00BE4F96" w:rsidP="00D512B4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D512B4" w:rsidRPr="00CD11B4" w14:paraId="1B9E537B" w14:textId="77777777" w:rsidTr="008639D3">
        <w:tc>
          <w:tcPr>
            <w:tcW w:w="4219" w:type="dxa"/>
          </w:tcPr>
          <w:p w14:paraId="60AD6574" w14:textId="1372AF61" w:rsidR="00D512B4" w:rsidRPr="00CD11B4" w:rsidRDefault="00D512B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7719F392" w14:textId="77777777" w:rsidR="00D512B4" w:rsidRPr="00CD11B4" w:rsidRDefault="00D512B4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39A21F7A" w14:textId="52B561B8" w:rsidR="00D512B4" w:rsidRPr="00CD11B4" w:rsidRDefault="00D512B4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</w:tbl>
    <w:p w14:paraId="23F54617" w14:textId="77777777" w:rsidR="00B4768C" w:rsidRPr="00A534D3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DE896A" w14:textId="77777777" w:rsidR="00B03345" w:rsidRDefault="00B03345" w:rsidP="00B05170">
      <w:r>
        <w:separator/>
      </w:r>
    </w:p>
  </w:endnote>
  <w:endnote w:type="continuationSeparator" w:id="0">
    <w:p w14:paraId="4D0FC187" w14:textId="77777777" w:rsidR="00B03345" w:rsidRDefault="00B03345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1DCB56" w14:textId="77777777" w:rsidR="00B03345" w:rsidRDefault="00B03345" w:rsidP="00B05170">
      <w:r>
        <w:separator/>
      </w:r>
    </w:p>
  </w:footnote>
  <w:footnote w:type="continuationSeparator" w:id="0">
    <w:p w14:paraId="0F0C84BE" w14:textId="77777777" w:rsidR="00B03345" w:rsidRDefault="00B03345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714D3"/>
    <w:rsid w:val="00206E99"/>
    <w:rsid w:val="0025019B"/>
    <w:rsid w:val="002E69B0"/>
    <w:rsid w:val="00373AE6"/>
    <w:rsid w:val="00552D1A"/>
    <w:rsid w:val="0056372E"/>
    <w:rsid w:val="006211A4"/>
    <w:rsid w:val="006470B6"/>
    <w:rsid w:val="006A2925"/>
    <w:rsid w:val="006D48E8"/>
    <w:rsid w:val="00753B72"/>
    <w:rsid w:val="00A77231"/>
    <w:rsid w:val="00B03345"/>
    <w:rsid w:val="00B05170"/>
    <w:rsid w:val="00B4768C"/>
    <w:rsid w:val="00B87D5A"/>
    <w:rsid w:val="00BE4F96"/>
    <w:rsid w:val="00D512B4"/>
    <w:rsid w:val="00DA5847"/>
    <w:rsid w:val="00F43565"/>
    <w:rsid w:val="00F55C39"/>
    <w:rsid w:val="00FC3B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121</Words>
  <Characters>667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2</cp:revision>
  <dcterms:created xsi:type="dcterms:W3CDTF">2025-04-03T19:25:00Z</dcterms:created>
  <dcterms:modified xsi:type="dcterms:W3CDTF">2025-04-03T19:25:00Z</dcterms:modified>
</cp:coreProperties>
</file>